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C" w:rsidRDefault="0092131C" w:rsidP="0092131C">
      <w:pPr>
        <w:jc w:val="center"/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990099"/>
          <w:sz w:val="40"/>
          <w:szCs w:val="40"/>
          <w:lang w:val="es-ES"/>
        </w:rPr>
        <w:t>CELEBRACION DE LA CENA DEL SEÑOR SIN SACERDOTE</w:t>
      </w:r>
    </w:p>
    <w:p w:rsidR="0092131C" w:rsidRDefault="0092131C" w:rsidP="0092131C">
      <w:pPr>
        <w:jc w:val="center"/>
        <w:rPr>
          <w:rFonts w:ascii="Gill Sans MT" w:hAnsi="Gill Sans MT" w:cs="Estrangelo Edessa"/>
          <w:lang w:val="es-ES"/>
        </w:rPr>
      </w:pPr>
    </w:p>
    <w:p w:rsidR="0092131C" w:rsidRDefault="0092131C" w:rsidP="0092131C">
      <w:pPr>
        <w:jc w:val="center"/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</w:pPr>
      <w:r>
        <w:rPr>
          <w:rFonts w:ascii="Arial Rounded MT Bold" w:hAnsi="Arial Rounded MT Bold" w:cs="Estrangelo Edessa"/>
          <w:b/>
          <w:color w:val="C00000"/>
          <w:sz w:val="40"/>
          <w:szCs w:val="40"/>
          <w:lang w:val="es-ES"/>
        </w:rPr>
        <w:t>Cuaresma I domingo “A”</w:t>
      </w:r>
    </w:p>
    <w:p w:rsidR="0092131C" w:rsidRDefault="0092131C" w:rsidP="0092131C">
      <w:pPr>
        <w:rPr>
          <w:rFonts w:ascii="Gill Sans MT" w:hAnsi="Gill Sans MT"/>
          <w:lang w:val="es-ES"/>
        </w:rPr>
      </w:pP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pStyle w:val="Sangra2detindependiente"/>
        <w:spacing w:line="240" w:lineRule="auto"/>
        <w:ind w:firstLine="0"/>
        <w:rPr>
          <w:rFonts w:ascii="Gill Sans MT" w:hAnsi="Gill Sans MT" w:cs="Arial"/>
          <w:sz w:val="28"/>
          <w:szCs w:val="28"/>
        </w:rPr>
      </w:pPr>
      <w:bookmarkStart w:id="0" w:name="_GoBack"/>
      <w:bookmarkEnd w:id="0"/>
      <w:r>
        <w:rPr>
          <w:rFonts w:ascii="Gill Sans MT" w:hAnsi="Gill Sans MT" w:cs="Arial"/>
          <w:sz w:val="28"/>
          <w:szCs w:val="28"/>
        </w:rPr>
        <w:t>Hermanas y hermanos:</w:t>
      </w:r>
      <w:r>
        <w:rPr>
          <w:rFonts w:ascii="Gill Sans MT" w:hAnsi="Gill Sans MT" w:cs="Arial"/>
          <w:sz w:val="28"/>
          <w:szCs w:val="28"/>
          <w:lang w:val="es-ES"/>
        </w:rPr>
        <w:t xml:space="preserve"> El pasado miércoles comenzábamos la Cuaresma con la imposición de la ceniza. Hoy el Señor nos propone </w:t>
      </w:r>
      <w:r>
        <w:rPr>
          <w:rFonts w:ascii="Gill Sans MT" w:hAnsi="Gill Sans MT" w:cs="Arial"/>
          <w:bCs/>
          <w:sz w:val="28"/>
          <w:szCs w:val="28"/>
          <w:lang w:val="es-ES"/>
        </w:rPr>
        <w:t>vivir una experiencia de desierto, para afrontar la tentación y decidir por quién apostamos, como lo hizo Jesús.</w:t>
      </w:r>
    </w:p>
    <w:p w:rsidR="0092131C" w:rsidRDefault="0092131C" w:rsidP="0092131C">
      <w:pPr>
        <w:pStyle w:val="Sangra2detindependiente"/>
        <w:spacing w:line="240" w:lineRule="auto"/>
        <w:ind w:firstLine="0"/>
        <w:rPr>
          <w:rFonts w:ascii="Gill Sans MT" w:hAnsi="Gill Sans MT" w:cs="Arial"/>
          <w:bCs/>
          <w:kern w:val="28"/>
          <w:sz w:val="28"/>
          <w:szCs w:val="28"/>
          <w:lang w:val="es-ES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Iniciamos la celebración unidos en el canto.</w:t>
      </w:r>
    </w:p>
    <w:p w:rsidR="0092131C" w:rsidRDefault="0092131C" w:rsidP="0092131C">
      <w:pPr>
        <w:jc w:val="both"/>
        <w:rPr>
          <w:rFonts w:ascii="Gill Sans MT" w:hAnsi="Gill Sans MT"/>
          <w:color w:val="FF0000"/>
        </w:rPr>
      </w:pPr>
    </w:p>
    <w:p w:rsidR="0092131C" w:rsidRDefault="0092131C" w:rsidP="0092131C">
      <w:pPr>
        <w:jc w:val="both"/>
        <w:rPr>
          <w:rFonts w:ascii="Gill Sans MT" w:hAnsi="Gill Sans MT"/>
          <w:color w:val="FF0000"/>
          <w:sz w:val="28"/>
          <w:szCs w:val="28"/>
        </w:rPr>
      </w:pPr>
      <w:proofErr w:type="spellStart"/>
      <w:r>
        <w:rPr>
          <w:rFonts w:ascii="Gill Sans MT" w:hAnsi="Gill Sans MT"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de entrada</w:t>
      </w: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r>
        <w:rPr>
          <w:rFonts w:ascii="Gill Sans MT" w:hAnsi="Gill Sans MT" w:cs="Arial"/>
          <w:b/>
          <w:bCs/>
          <w:color w:val="003366"/>
          <w:sz w:val="28"/>
          <w:szCs w:val="28"/>
        </w:rPr>
        <w:t>RITOS INICIALES</w:t>
      </w:r>
    </w:p>
    <w:p w:rsidR="0092131C" w:rsidRDefault="0092131C" w:rsidP="0092131C">
      <w:pPr>
        <w:spacing w:line="265" w:lineRule="atLeast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renovar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spacing w:line="265" w:lineRule="atLeast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llama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misterio de </w:t>
      </w:r>
      <w:proofErr w:type="spellStart"/>
      <w:r>
        <w:rPr>
          <w:rFonts w:ascii="Gill Sans MT" w:hAnsi="Gill Sans MT"/>
          <w:sz w:val="28"/>
          <w:szCs w:val="28"/>
        </w:rPr>
        <w:t>Pascua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esté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003366"/>
          <w:sz w:val="28"/>
          <w:szCs w:val="28"/>
        </w:rPr>
        <w:t>penitencial</w:t>
      </w:r>
      <w:proofErr w:type="spellEnd"/>
    </w:p>
    <w:p w:rsidR="0092131C" w:rsidRDefault="0092131C" w:rsidP="0092131C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spacing w:val="-3"/>
        </w:rPr>
      </w:pPr>
    </w:p>
    <w:p w:rsidR="0092131C" w:rsidRDefault="0092131C" w:rsidP="0092131C">
      <w:pPr>
        <w:jc w:val="both"/>
        <w:rPr>
          <w:rFonts w:ascii="Gill Sans MT" w:hAnsi="Gill Sans MT"/>
          <w:bCs/>
          <w:snapToGrid w:val="0"/>
          <w:lang w:val="es-ES_tradnl"/>
        </w:rPr>
      </w:pPr>
      <w:r>
        <w:rPr>
          <w:rFonts w:ascii="Gill Sans MT" w:hAnsi="Gill Sans MT"/>
          <w:bCs/>
          <w:snapToGrid w:val="0"/>
          <w:sz w:val="28"/>
          <w:szCs w:val="28"/>
          <w:lang w:val="es-ES_tradnl"/>
        </w:rPr>
        <w:t xml:space="preserve">Al comenzar esta celebración, pidamos a Dios que nos conceda  la conversión de nuestros corazones;  así obtendremos la reconciliación  y se acrecentará nuestra comunión  con El y con nuestros hermanos. </w:t>
      </w:r>
      <w:r>
        <w:rPr>
          <w:rFonts w:ascii="Gill Sans MT" w:hAnsi="Gill Sans MT"/>
          <w:bCs/>
          <w:snapToGrid w:val="0"/>
          <w:color w:val="FF0000"/>
          <w:lang w:val="es-ES_tradnl"/>
        </w:rPr>
        <w:t>(</w:t>
      </w:r>
      <w:r>
        <w:rPr>
          <w:rFonts w:ascii="Gill Sans MT" w:hAnsi="Gill Sans MT"/>
          <w:bCs/>
          <w:i/>
          <w:snapToGrid w:val="0"/>
          <w:color w:val="FF0000"/>
          <w:lang w:val="es-ES_tradnl"/>
        </w:rPr>
        <w:t>Pausa)</w:t>
      </w:r>
    </w:p>
    <w:p w:rsidR="0092131C" w:rsidRDefault="0092131C" w:rsidP="0092131C">
      <w:pPr>
        <w:tabs>
          <w:tab w:val="left" w:pos="567"/>
        </w:tabs>
        <w:ind w:left="567"/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92131C" w:rsidRDefault="0092131C" w:rsidP="0092131C">
      <w:pPr>
        <w:jc w:val="both"/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Yo Confieso…</w:t>
      </w:r>
    </w:p>
    <w:p w:rsidR="0092131C" w:rsidRDefault="0092131C" w:rsidP="0092131C">
      <w:pPr>
        <w:jc w:val="both"/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</w:pPr>
    </w:p>
    <w:p w:rsidR="0092131C" w:rsidRDefault="0092131C" w:rsidP="0092131C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Señor, ten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PIEDAD</w:t>
      </w:r>
    </w:p>
    <w:p w:rsidR="0092131C" w:rsidRDefault="0092131C" w:rsidP="0092131C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sz w:val="28"/>
          <w:szCs w:val="28"/>
          <w:lang w:val="es-ES_tradnl"/>
        </w:rPr>
        <w:t>-Cristo, ten piedad</w:t>
      </w:r>
    </w:p>
    <w:p w:rsidR="0092131C" w:rsidRDefault="0092131C" w:rsidP="0092131C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-Señor, ten </w:t>
      </w:r>
      <w:proofErr w:type="spellStart"/>
      <w:r>
        <w:rPr>
          <w:rFonts w:ascii="Gill Sans MT" w:hAnsi="Gill Sans MT"/>
          <w:snapToGrid w:val="0"/>
          <w:sz w:val="28"/>
          <w:szCs w:val="28"/>
          <w:lang w:val="es-ES_tradnl"/>
        </w:rPr>
        <w:t>piedda</w:t>
      </w:r>
      <w:proofErr w:type="spellEnd"/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rPr>
          <w:rFonts w:ascii="Gill Sans MT" w:hAnsi="Gill Sans MT"/>
          <w:i/>
          <w:color w:val="FF0000"/>
        </w:rPr>
      </w:pPr>
      <w:proofErr w:type="spellStart"/>
      <w:r>
        <w:rPr>
          <w:rFonts w:ascii="Gill Sans MT" w:hAnsi="Gill Sans MT"/>
          <w:b/>
          <w:smallCaps/>
          <w:sz w:val="28"/>
          <w:szCs w:val="28"/>
        </w:rPr>
        <w:t>Oremos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</w:p>
    <w:p w:rsidR="0092131C" w:rsidRDefault="0092131C" w:rsidP="0092131C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  <w:iCs/>
          <w:sz w:val="16"/>
          <w:szCs w:val="16"/>
        </w:rPr>
      </w:pP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Al </w:t>
      </w:r>
      <w:proofErr w:type="spellStart"/>
      <w:r>
        <w:rPr>
          <w:rFonts w:ascii="Gill Sans MT" w:hAnsi="Gill Sans MT"/>
          <w:sz w:val="28"/>
          <w:szCs w:val="28"/>
        </w:rPr>
        <w:t>celebrar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año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más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Cuaresma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concédenos</w:t>
      </w:r>
      <w:proofErr w:type="spellEnd"/>
      <w:r>
        <w:rPr>
          <w:rFonts w:ascii="Gill Sans MT" w:hAnsi="Gill Sans MT"/>
          <w:sz w:val="28"/>
          <w:szCs w:val="28"/>
        </w:rPr>
        <w:t xml:space="preserve">,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avanzar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comprensión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vivir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plenitud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vive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reina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contigo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unidad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Santo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AMEN.</w:t>
      </w:r>
    </w:p>
    <w:p w:rsidR="0092131C" w:rsidRDefault="0092131C" w:rsidP="0092131C">
      <w:pPr>
        <w:rPr>
          <w:rFonts w:ascii="Gill Sans MT" w:hAnsi="Gill Sans MT"/>
          <w:b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FA61B0B" wp14:editId="626839EE">
            <wp:simplePos x="0" y="0"/>
            <wp:positionH relativeFrom="column">
              <wp:posOffset>4032885</wp:posOffset>
            </wp:positionH>
            <wp:positionV relativeFrom="paragraph">
              <wp:posOffset>-207645</wp:posOffset>
            </wp:positionV>
            <wp:extent cx="1781175" cy="1943100"/>
            <wp:effectExtent l="0" t="0" r="9525" b="0"/>
            <wp:wrapSquare wrapText="bothSides"/>
            <wp:docPr id="9" name="Imagen 9" descr="HitzaArr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zaArrat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sz w:val="32"/>
          <w:szCs w:val="32"/>
        </w:rPr>
        <w:t>LITURGIA DE LA PALABRA</w:t>
      </w: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rPr>
          <w:rFonts w:ascii="Gill Sans MT" w:hAnsi="Gill Sans MT"/>
        </w:rPr>
      </w:pPr>
    </w:p>
    <w:p w:rsidR="00DA2A04" w:rsidRDefault="0092131C" w:rsidP="00DA2A04">
      <w:pPr>
        <w:jc w:val="both"/>
        <w:rPr>
          <w:rFonts w:ascii="Gill Sans MT" w:hAnsi="Gill Sans MT"/>
          <w:color w:val="000000"/>
          <w:lang w:val="pt-BR"/>
        </w:rPr>
      </w:pPr>
      <w:r>
        <w:rPr>
          <w:rFonts w:ascii="Gill Sans MT" w:hAnsi="Gill Sans MT" w:cs="Arial"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narra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primer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creación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proofErr w:type="spellStart"/>
      <w:r>
        <w:rPr>
          <w:rFonts w:ascii="Gill Sans MT" w:hAnsi="Gill Sans MT" w:cs="Arial"/>
          <w:sz w:val="28"/>
          <w:szCs w:val="28"/>
        </w:rPr>
        <w:t>todos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somos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obra de Dios. Dios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origen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meta. </w:t>
      </w:r>
    </w:p>
    <w:p w:rsidR="00DA2A04" w:rsidRDefault="00DA2A04" w:rsidP="00DA2A04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Pablo, </w:t>
      </w:r>
      <w:proofErr w:type="spellStart"/>
      <w:r>
        <w:rPr>
          <w:rFonts w:ascii="Gill Sans MT" w:hAnsi="Gill Sans MT" w:cs="Arial"/>
          <w:sz w:val="28"/>
          <w:szCs w:val="28"/>
        </w:rPr>
        <w:t>Adán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historia. </w:t>
      </w:r>
      <w:proofErr w:type="spellStart"/>
      <w:r>
        <w:rPr>
          <w:rFonts w:ascii="Gill Sans MT" w:hAnsi="Gill Sans MT" w:cs="Arial"/>
          <w:sz w:val="28"/>
          <w:szCs w:val="28"/>
        </w:rPr>
        <w:t>Adán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encarna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aspecto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negativo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destructivo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pecador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aspecto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positivo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DA2A04" w:rsidRDefault="00DA2A04" w:rsidP="00DA2A04">
      <w:pPr>
        <w:jc w:val="both"/>
        <w:rPr>
          <w:rFonts w:ascii="Gill Sans MT" w:hAnsi="Gill Sans MT"/>
          <w:lang w:val="es-ES"/>
        </w:rPr>
      </w:pPr>
    </w:p>
    <w:p w:rsidR="00DA2A04" w:rsidRDefault="00DA2A04" w:rsidP="00DA2A04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relato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/>
          <w:color w:val="000000"/>
          <w:sz w:val="28"/>
          <w:szCs w:val="28"/>
        </w:rPr>
        <w:t>evangelio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muestra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humanidad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Jesús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teniendo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orientar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libertad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sus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decisiones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las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llevó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plenitud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hacia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proyecto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pero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no sin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tener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tomar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decisiones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92131C" w:rsidRDefault="0092131C" w:rsidP="0092131C">
      <w:pPr>
        <w:jc w:val="both"/>
        <w:rPr>
          <w:rFonts w:ascii="Gill Sans MT" w:hAnsi="Gill Sans MT" w:cs="Arial"/>
          <w:sz w:val="28"/>
          <w:szCs w:val="28"/>
        </w:rPr>
      </w:pPr>
    </w:p>
    <w:p w:rsidR="0092131C" w:rsidRDefault="0092131C" w:rsidP="0092131C">
      <w:pPr>
        <w:jc w:val="both"/>
        <w:rPr>
          <w:rFonts w:ascii="Gill Sans MT" w:hAnsi="Gill Sans MT"/>
          <w:color w:val="000000"/>
          <w:lang w:val="es-ES"/>
        </w:rPr>
      </w:pP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DA2A04">
      <w:pPr>
        <w:jc w:val="both"/>
        <w:rPr>
          <w:rFonts w:ascii="Gill Sans MT" w:hAnsi="Gill Sans MT"/>
          <w:color w:val="000000"/>
          <w:lang w:val="pt-BR"/>
        </w:rPr>
      </w:pPr>
      <w:r>
        <w:rPr>
          <w:rFonts w:ascii="Arial" w:hAnsi="Arial" w:cs="Arial"/>
          <w:b/>
          <w:smallCaps/>
          <w:color w:val="FF0000"/>
          <w:sz w:val="28"/>
          <w:szCs w:val="28"/>
        </w:rPr>
        <w:t>SALMO RESPONSORIAL -</w:t>
      </w:r>
    </w:p>
    <w:p w:rsidR="0092131C" w:rsidRDefault="0092131C" w:rsidP="0092131C">
      <w:pPr>
        <w:jc w:val="right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Misericordia, Señor, hemos pecado.</w:t>
      </w:r>
    </w:p>
    <w:p w:rsidR="00DA2A04" w:rsidRDefault="00DA2A04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Misericordia, Dios </w:t>
      </w:r>
      <w:r>
        <w:rPr>
          <w:rFonts w:ascii="Gill Sans MT" w:hAnsi="Gill Sans MT"/>
          <w:sz w:val="28"/>
          <w:szCs w:val="28"/>
          <w:u w:val="single"/>
          <w:lang w:val="es-ES"/>
        </w:rPr>
        <w:t>mí</w:t>
      </w:r>
      <w:r>
        <w:rPr>
          <w:rFonts w:ascii="Gill Sans MT" w:hAnsi="Gill Sans MT"/>
          <w:sz w:val="28"/>
          <w:szCs w:val="28"/>
          <w:lang w:val="es-ES"/>
        </w:rPr>
        <w:t>o, por tu bon</w:t>
      </w:r>
      <w:r>
        <w:rPr>
          <w:rFonts w:ascii="Gill Sans MT" w:hAnsi="Gill Sans MT"/>
          <w:sz w:val="28"/>
          <w:szCs w:val="28"/>
          <w:u w:val="single"/>
          <w:lang w:val="es-ES"/>
        </w:rPr>
        <w:t>dad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por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tu inmensa compa</w:t>
      </w:r>
      <w:r>
        <w:rPr>
          <w:rFonts w:ascii="Gill Sans MT" w:hAnsi="Gill Sans MT"/>
          <w:sz w:val="28"/>
          <w:szCs w:val="28"/>
          <w:u w:val="single"/>
          <w:lang w:val="es-ES"/>
        </w:rPr>
        <w:t>sión</w:t>
      </w:r>
      <w:r>
        <w:rPr>
          <w:rFonts w:ascii="Gill Sans MT" w:hAnsi="Gill Sans MT"/>
          <w:sz w:val="28"/>
          <w:szCs w:val="28"/>
          <w:lang w:val="es-ES"/>
        </w:rPr>
        <w:t xml:space="preserve"> borra mi </w:t>
      </w:r>
      <w:r>
        <w:rPr>
          <w:rFonts w:ascii="Gill Sans MT" w:hAnsi="Gill Sans MT"/>
          <w:sz w:val="28"/>
          <w:szCs w:val="28"/>
          <w:u w:val="single"/>
          <w:lang w:val="es-ES"/>
        </w:rPr>
        <w:t>cu</w:t>
      </w:r>
      <w:r>
        <w:rPr>
          <w:rFonts w:ascii="Gill Sans MT" w:hAnsi="Gill Sans MT"/>
          <w:sz w:val="28"/>
          <w:szCs w:val="28"/>
          <w:lang w:val="es-ES"/>
        </w:rPr>
        <w:t>lpa,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lava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del </w:t>
      </w:r>
      <w:r>
        <w:rPr>
          <w:rFonts w:ascii="Gill Sans MT" w:hAnsi="Gill Sans MT"/>
          <w:sz w:val="28"/>
          <w:szCs w:val="28"/>
          <w:u w:val="single"/>
          <w:lang w:val="es-ES"/>
        </w:rPr>
        <w:t>to</w:t>
      </w:r>
      <w:r>
        <w:rPr>
          <w:rFonts w:ascii="Gill Sans MT" w:hAnsi="Gill Sans MT"/>
          <w:sz w:val="28"/>
          <w:szCs w:val="28"/>
          <w:lang w:val="es-ES"/>
        </w:rPr>
        <w:t>do mi de</w:t>
      </w:r>
      <w:r>
        <w:rPr>
          <w:rFonts w:ascii="Gill Sans MT" w:hAnsi="Gill Sans MT"/>
          <w:sz w:val="28"/>
          <w:szCs w:val="28"/>
          <w:u w:val="single"/>
          <w:lang w:val="es-ES"/>
        </w:rPr>
        <w:t>li</w:t>
      </w:r>
      <w:r>
        <w:rPr>
          <w:rFonts w:ascii="Gill Sans MT" w:hAnsi="Gill Sans MT"/>
          <w:sz w:val="28"/>
          <w:szCs w:val="28"/>
          <w:lang w:val="es-ES"/>
        </w:rPr>
        <w:t xml:space="preserve">to, 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limpia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sz w:val="28"/>
          <w:szCs w:val="28"/>
          <w:u w:val="single"/>
          <w:lang w:val="es-ES"/>
        </w:rPr>
        <w:t>mi</w:t>
      </w:r>
      <w:r>
        <w:rPr>
          <w:rFonts w:ascii="Gill Sans MT" w:hAnsi="Gill Sans MT"/>
          <w:sz w:val="28"/>
          <w:szCs w:val="28"/>
          <w:lang w:val="es-ES"/>
        </w:rPr>
        <w:t xml:space="preserve"> pe</w:t>
      </w:r>
      <w:r>
        <w:rPr>
          <w:rFonts w:ascii="Gill Sans MT" w:hAnsi="Gill Sans MT"/>
          <w:sz w:val="28"/>
          <w:szCs w:val="28"/>
          <w:u w:val="single"/>
          <w:lang w:val="es-ES"/>
        </w:rPr>
        <w:t>ca</w:t>
      </w:r>
      <w:r>
        <w:rPr>
          <w:rFonts w:ascii="Gill Sans MT" w:hAnsi="Gill Sans MT"/>
          <w:sz w:val="28"/>
          <w:szCs w:val="28"/>
          <w:lang w:val="es-ES"/>
        </w:rPr>
        <w:t xml:space="preserve">do.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2131C" w:rsidRDefault="0092131C" w:rsidP="0092131C">
      <w:pPr>
        <w:ind w:left="1440"/>
        <w:rPr>
          <w:rFonts w:ascii="Gill Sans MT" w:hAnsi="Gill Sans MT"/>
          <w:sz w:val="16"/>
          <w:szCs w:val="16"/>
          <w:lang w:val="es-ES"/>
        </w:rPr>
      </w:pP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Devuélveme la ale</w:t>
      </w:r>
      <w:r>
        <w:rPr>
          <w:rFonts w:ascii="Gill Sans MT" w:hAnsi="Gill Sans MT"/>
          <w:sz w:val="28"/>
          <w:szCs w:val="28"/>
          <w:u w:val="single"/>
          <w:lang w:val="es-ES"/>
        </w:rPr>
        <w:t>grí</w:t>
      </w:r>
      <w:r>
        <w:rPr>
          <w:rFonts w:ascii="Gill Sans MT" w:hAnsi="Gill Sans MT"/>
          <w:sz w:val="28"/>
          <w:szCs w:val="28"/>
          <w:lang w:val="es-ES"/>
        </w:rPr>
        <w:t>a de tu salva</w:t>
      </w:r>
      <w:r>
        <w:rPr>
          <w:rFonts w:ascii="Gill Sans MT" w:hAnsi="Gill Sans MT"/>
          <w:sz w:val="28"/>
          <w:szCs w:val="28"/>
          <w:u w:val="single"/>
          <w:lang w:val="es-ES"/>
        </w:rPr>
        <w:t>ción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afiánzame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con es</w:t>
      </w:r>
      <w:r>
        <w:rPr>
          <w:rFonts w:ascii="Gill Sans MT" w:hAnsi="Gill Sans MT"/>
          <w:sz w:val="28"/>
          <w:szCs w:val="28"/>
          <w:u w:val="single"/>
          <w:lang w:val="es-ES"/>
        </w:rPr>
        <w:t>pí</w:t>
      </w:r>
      <w:r>
        <w:rPr>
          <w:rFonts w:ascii="Gill Sans MT" w:hAnsi="Gill Sans MT"/>
          <w:sz w:val="28"/>
          <w:szCs w:val="28"/>
          <w:lang w:val="es-ES"/>
        </w:rPr>
        <w:t>ritu gene</w:t>
      </w:r>
      <w:r>
        <w:rPr>
          <w:rFonts w:ascii="Gill Sans MT" w:hAnsi="Gill Sans MT"/>
          <w:sz w:val="28"/>
          <w:szCs w:val="28"/>
          <w:u w:val="single"/>
          <w:lang w:val="es-ES"/>
        </w:rPr>
        <w:t>ro</w:t>
      </w:r>
      <w:r>
        <w:rPr>
          <w:rFonts w:ascii="Gill Sans MT" w:hAnsi="Gill Sans MT"/>
          <w:sz w:val="28"/>
          <w:szCs w:val="28"/>
          <w:lang w:val="es-ES"/>
        </w:rPr>
        <w:t>so.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Señor, me abri</w:t>
      </w:r>
      <w:r>
        <w:rPr>
          <w:rFonts w:ascii="Gill Sans MT" w:hAnsi="Gill Sans MT"/>
          <w:sz w:val="28"/>
          <w:szCs w:val="28"/>
          <w:u w:val="single"/>
          <w:lang w:val="es-ES"/>
        </w:rPr>
        <w:t>rás</w:t>
      </w:r>
      <w:r>
        <w:rPr>
          <w:rFonts w:ascii="Gill Sans MT" w:hAnsi="Gill Sans MT"/>
          <w:sz w:val="28"/>
          <w:szCs w:val="28"/>
          <w:lang w:val="es-ES"/>
        </w:rPr>
        <w:t xml:space="preserve"> los </w:t>
      </w:r>
      <w:r>
        <w:rPr>
          <w:rFonts w:ascii="Gill Sans MT" w:hAnsi="Gill Sans MT"/>
          <w:sz w:val="28"/>
          <w:szCs w:val="28"/>
          <w:u w:val="single"/>
          <w:lang w:val="es-ES"/>
        </w:rPr>
        <w:t>la</w:t>
      </w:r>
      <w:r>
        <w:rPr>
          <w:rFonts w:ascii="Gill Sans MT" w:hAnsi="Gill Sans MT"/>
          <w:sz w:val="28"/>
          <w:szCs w:val="28"/>
          <w:lang w:val="es-ES"/>
        </w:rPr>
        <w:t>bios,</w:t>
      </w:r>
    </w:p>
    <w:p w:rsidR="0092131C" w:rsidRDefault="0092131C" w:rsidP="0092131C">
      <w:pPr>
        <w:ind w:left="2124"/>
        <w:rPr>
          <w:rFonts w:ascii="Gill Sans MT" w:hAnsi="Gill Sans MT"/>
          <w:sz w:val="28"/>
          <w:szCs w:val="28"/>
          <w:lang w:val="it-IT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mi boca proclama</w:t>
      </w:r>
      <w:r>
        <w:rPr>
          <w:rFonts w:ascii="Gill Sans MT" w:hAnsi="Gill Sans MT"/>
          <w:sz w:val="28"/>
          <w:szCs w:val="28"/>
          <w:u w:val="single"/>
          <w:lang w:val="es-ES"/>
        </w:rPr>
        <w:t>rá</w:t>
      </w:r>
      <w:r>
        <w:rPr>
          <w:rFonts w:ascii="Gill Sans MT" w:hAnsi="Gill Sans MT"/>
          <w:sz w:val="28"/>
          <w:szCs w:val="28"/>
          <w:lang w:val="es-ES"/>
        </w:rPr>
        <w:t xml:space="preserve"> tu ala</w:t>
      </w:r>
      <w:r>
        <w:rPr>
          <w:rFonts w:ascii="Gill Sans MT" w:hAnsi="Gill Sans MT"/>
          <w:sz w:val="28"/>
          <w:szCs w:val="28"/>
          <w:u w:val="single"/>
          <w:lang w:val="es-ES"/>
        </w:rPr>
        <w:t>ban</w:t>
      </w:r>
      <w:r>
        <w:rPr>
          <w:rFonts w:ascii="Gill Sans MT" w:hAnsi="Gill Sans MT"/>
          <w:sz w:val="28"/>
          <w:szCs w:val="28"/>
          <w:lang w:val="es-ES"/>
        </w:rPr>
        <w:t xml:space="preserve">za. </w:t>
      </w:r>
      <w:r>
        <w:rPr>
          <w:rFonts w:ascii="Gill Sans MT" w:hAnsi="Gill Sans MT"/>
          <w:color w:val="FF0000"/>
          <w:sz w:val="28"/>
          <w:szCs w:val="28"/>
          <w:lang w:val="it-IT"/>
        </w:rPr>
        <w:t>R/.</w:t>
      </w:r>
    </w:p>
    <w:p w:rsidR="0092131C" w:rsidRDefault="0092131C" w:rsidP="0092131C">
      <w:pPr>
        <w:jc w:val="both"/>
        <w:rPr>
          <w:rFonts w:ascii="Gill Sans MT" w:hAnsi="Gill Sans MT"/>
          <w:lang w:val="es-ES"/>
        </w:rPr>
      </w:pPr>
    </w:p>
    <w:p w:rsidR="0092131C" w:rsidRDefault="0092131C" w:rsidP="0092131C">
      <w:pPr>
        <w:jc w:val="both"/>
        <w:rPr>
          <w:rFonts w:ascii="Gill Sans MT" w:hAnsi="Gill Sans MT"/>
          <w:lang w:val="es-ES"/>
        </w:rPr>
      </w:pPr>
    </w:p>
    <w:p w:rsidR="0092131C" w:rsidRDefault="0092131C" w:rsidP="0092131C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HOMILIA</w:t>
      </w: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proofErr w:type="spellStart"/>
      <w:r>
        <w:rPr>
          <w:rFonts w:ascii="Gill Sans MT" w:hAnsi="Gill Sans MT" w:cs="Arial"/>
          <w:sz w:val="26"/>
          <w:szCs w:val="26"/>
        </w:rPr>
        <w:t>Queridos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hermanos</w:t>
      </w:r>
      <w:proofErr w:type="spellEnd"/>
      <w:r>
        <w:rPr>
          <w:rFonts w:ascii="Gill Sans MT" w:hAnsi="Gill Sans MT" w:cs="Arial"/>
          <w:sz w:val="26"/>
          <w:szCs w:val="26"/>
        </w:rPr>
        <w:t>: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pasado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miércoles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dábamos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inicio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la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recibiendo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ceniza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presenta de </w:t>
      </w:r>
      <w:proofErr w:type="spellStart"/>
      <w:r>
        <w:rPr>
          <w:rFonts w:ascii="Gill Sans MT" w:hAnsi="Gill Sans MT" w:cs="Arial"/>
          <w:sz w:val="26"/>
          <w:szCs w:val="26"/>
        </w:rPr>
        <w:t>nuevo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este </w:t>
      </w:r>
      <w:proofErr w:type="spellStart"/>
      <w:r>
        <w:rPr>
          <w:rFonts w:ascii="Gill Sans MT" w:hAnsi="Gill Sans MT" w:cs="Arial"/>
          <w:sz w:val="26"/>
          <w:szCs w:val="26"/>
        </w:rPr>
        <w:t>tiempo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conversión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Después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haber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vivido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durante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más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o menos </w:t>
      </w:r>
      <w:proofErr w:type="spellStart"/>
      <w:r>
        <w:rPr>
          <w:rFonts w:ascii="Gill Sans MT" w:hAnsi="Gill Sans MT" w:cs="Arial"/>
          <w:sz w:val="26"/>
          <w:szCs w:val="26"/>
        </w:rPr>
        <w:t>años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podemos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tener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sensación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cierto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hastío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No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primera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vivimos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;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otras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ocasiones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también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escuchado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mensaje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conversión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;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tomado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serio y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hecho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aquello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por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parte de la </w:t>
      </w:r>
      <w:proofErr w:type="spellStart"/>
      <w:r>
        <w:rPr>
          <w:rFonts w:ascii="Gill Sans MT" w:hAnsi="Gill Sans MT" w:cs="Arial"/>
          <w:sz w:val="26"/>
          <w:szCs w:val="26"/>
        </w:rPr>
        <w:t>Iglesia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proponía</w:t>
      </w:r>
      <w:proofErr w:type="spellEnd"/>
      <w:r>
        <w:rPr>
          <w:rFonts w:ascii="Gill Sans MT" w:hAnsi="Gill Sans MT" w:cs="Arial"/>
          <w:sz w:val="26"/>
          <w:szCs w:val="26"/>
        </w:rPr>
        <w:t xml:space="preserve">: </w:t>
      </w:r>
      <w:proofErr w:type="spellStart"/>
      <w:r>
        <w:rPr>
          <w:rFonts w:ascii="Gill Sans MT" w:hAnsi="Gill Sans MT" w:cs="Arial"/>
          <w:sz w:val="26"/>
          <w:szCs w:val="26"/>
        </w:rPr>
        <w:t>oración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ayuno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limosna. Y, sin </w:t>
      </w:r>
      <w:proofErr w:type="spellStart"/>
      <w:r>
        <w:rPr>
          <w:rFonts w:ascii="Gill Sans MT" w:hAnsi="Gill Sans MT" w:cs="Arial"/>
          <w:sz w:val="26"/>
          <w:szCs w:val="26"/>
        </w:rPr>
        <w:t>embargo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los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resultados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puede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hayan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sido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esperados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: si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miramos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mismos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mismas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faltas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los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mismos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pecados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llevamos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arrastrando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ya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desde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un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tiempo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Nada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parece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cambiar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una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otra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lastRenderedPageBreak/>
        <w:t xml:space="preserve">Esa </w:t>
      </w:r>
      <w:proofErr w:type="spellStart"/>
      <w:r>
        <w:rPr>
          <w:rFonts w:ascii="Gill Sans MT" w:hAnsi="Gill Sans MT" w:cs="Arial"/>
          <w:sz w:val="26"/>
          <w:szCs w:val="26"/>
        </w:rPr>
        <w:t>constatación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puede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llevarnos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al </w:t>
      </w:r>
      <w:proofErr w:type="spellStart"/>
      <w:r>
        <w:rPr>
          <w:rFonts w:ascii="Gill Sans MT" w:hAnsi="Gill Sans MT" w:cs="Arial"/>
          <w:sz w:val="26"/>
          <w:szCs w:val="26"/>
        </w:rPr>
        <w:t>desanimo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Lo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intentado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todo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durante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mucho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tiempo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¿por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qué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seguir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esforzándose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un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año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más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una </w:t>
      </w:r>
      <w:proofErr w:type="spellStart"/>
      <w:r>
        <w:rPr>
          <w:rFonts w:ascii="Gill Sans MT" w:hAnsi="Gill Sans MT" w:cs="Arial"/>
          <w:sz w:val="26"/>
          <w:szCs w:val="26"/>
        </w:rPr>
        <w:t>conversión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parece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llegar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nunca</w:t>
      </w:r>
      <w:proofErr w:type="spellEnd"/>
      <w:r>
        <w:rPr>
          <w:rFonts w:ascii="Gill Sans MT" w:hAnsi="Gill Sans MT" w:cs="Arial"/>
          <w:sz w:val="26"/>
          <w:szCs w:val="26"/>
        </w:rPr>
        <w:t xml:space="preserve">?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La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como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cualquier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hecho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nuestra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cristiana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tiene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sentido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siempre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Dios </w:t>
      </w:r>
      <w:proofErr w:type="spellStart"/>
      <w:r>
        <w:rPr>
          <w:rFonts w:ascii="Gill Sans MT" w:hAnsi="Gill Sans MT" w:cs="Arial"/>
          <w:sz w:val="26"/>
          <w:szCs w:val="26"/>
        </w:rPr>
        <w:t>sea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centro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esta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Cuando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ponemos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protagonismo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aunque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trate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buenas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prácticas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son la </w:t>
      </w:r>
      <w:proofErr w:type="spellStart"/>
      <w:r>
        <w:rPr>
          <w:rFonts w:ascii="Gill Sans MT" w:hAnsi="Gill Sans MT" w:cs="Arial"/>
          <w:sz w:val="26"/>
          <w:szCs w:val="26"/>
        </w:rPr>
        <w:t>oración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ayuno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la limosna, la </w:t>
      </w:r>
      <w:proofErr w:type="spellStart"/>
      <w:r>
        <w:rPr>
          <w:rFonts w:ascii="Gill Sans MT" w:hAnsi="Gill Sans MT" w:cs="Arial"/>
          <w:sz w:val="26"/>
          <w:szCs w:val="26"/>
        </w:rPr>
        <w:t>conversión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llega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porque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seguimos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buscándonos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mismos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no a Dios. </w:t>
      </w:r>
      <w:proofErr w:type="spellStart"/>
      <w:r>
        <w:rPr>
          <w:rFonts w:ascii="Gill Sans MT" w:hAnsi="Gill Sans MT" w:cs="Arial"/>
          <w:sz w:val="26"/>
          <w:szCs w:val="26"/>
        </w:rPr>
        <w:t>¿Será</w:t>
      </w:r>
      <w:proofErr w:type="spellEnd"/>
      <w:r>
        <w:rPr>
          <w:rFonts w:ascii="Gill Sans MT" w:hAnsi="Gill Sans MT" w:cs="Arial"/>
          <w:sz w:val="26"/>
          <w:szCs w:val="26"/>
        </w:rPr>
        <w:t xml:space="preserve"> este </w:t>
      </w:r>
      <w:proofErr w:type="spellStart"/>
      <w:r>
        <w:rPr>
          <w:rFonts w:ascii="Gill Sans MT" w:hAnsi="Gill Sans MT" w:cs="Arial"/>
          <w:sz w:val="26"/>
          <w:szCs w:val="26"/>
        </w:rPr>
        <w:t>año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Dios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protagonista de </w:t>
      </w:r>
      <w:proofErr w:type="spellStart"/>
      <w:r>
        <w:rPr>
          <w:rFonts w:ascii="Gill Sans MT" w:hAnsi="Gill Sans MT" w:cs="Arial"/>
          <w:sz w:val="26"/>
          <w:szCs w:val="26"/>
        </w:rPr>
        <w:t>nuestra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>?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Las </w:t>
      </w:r>
      <w:proofErr w:type="spellStart"/>
      <w:r>
        <w:rPr>
          <w:rFonts w:ascii="Gill Sans MT" w:hAnsi="Gill Sans MT" w:cs="Arial"/>
          <w:sz w:val="26"/>
          <w:szCs w:val="26"/>
        </w:rPr>
        <w:t>lecturas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leído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este </w:t>
      </w:r>
      <w:proofErr w:type="spellStart"/>
      <w:r>
        <w:rPr>
          <w:rFonts w:ascii="Gill Sans MT" w:hAnsi="Gill Sans MT" w:cs="Arial"/>
          <w:sz w:val="26"/>
          <w:szCs w:val="26"/>
        </w:rPr>
        <w:t>domingo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llevan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hacia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realidad</w:t>
      </w:r>
      <w:proofErr w:type="spellEnd"/>
      <w:r>
        <w:rPr>
          <w:rFonts w:ascii="Gill Sans MT" w:hAnsi="Gill Sans MT" w:cs="Arial"/>
          <w:sz w:val="26"/>
          <w:szCs w:val="26"/>
        </w:rPr>
        <w:t xml:space="preserve">: Dios </w:t>
      </w:r>
      <w:proofErr w:type="spellStart"/>
      <w:r>
        <w:rPr>
          <w:rFonts w:ascii="Gill Sans MT" w:hAnsi="Gill Sans MT" w:cs="Arial"/>
          <w:sz w:val="26"/>
          <w:szCs w:val="26"/>
        </w:rPr>
        <w:t>como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centro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nuestras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vidas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primera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visto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Adán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Eva </w:t>
      </w:r>
      <w:proofErr w:type="spellStart"/>
      <w:r>
        <w:rPr>
          <w:rFonts w:ascii="Gill Sans MT" w:hAnsi="Gill Sans MT" w:cs="Arial"/>
          <w:sz w:val="26"/>
          <w:szCs w:val="26"/>
        </w:rPr>
        <w:t>buscan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conocimiento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del “bien y del </w:t>
      </w:r>
      <w:proofErr w:type="spellStart"/>
      <w:r>
        <w:rPr>
          <w:rFonts w:ascii="Gill Sans MT" w:hAnsi="Gill Sans MT" w:cs="Arial"/>
          <w:sz w:val="26"/>
          <w:szCs w:val="26"/>
        </w:rPr>
        <w:t>mal</w:t>
      </w:r>
      <w:proofErr w:type="spellEnd"/>
      <w:r>
        <w:rPr>
          <w:rFonts w:ascii="Gill Sans MT" w:hAnsi="Gill Sans MT" w:cs="Arial"/>
          <w:sz w:val="26"/>
          <w:szCs w:val="26"/>
        </w:rPr>
        <w:t xml:space="preserve">” </w:t>
      </w:r>
      <w:proofErr w:type="spellStart"/>
      <w:r>
        <w:rPr>
          <w:rFonts w:ascii="Gill Sans MT" w:hAnsi="Gill Sans MT" w:cs="Arial"/>
          <w:sz w:val="26"/>
          <w:szCs w:val="26"/>
        </w:rPr>
        <w:t>pero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hacen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dejando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Dios al margen. </w:t>
      </w:r>
      <w:proofErr w:type="spellStart"/>
      <w:r>
        <w:rPr>
          <w:rFonts w:ascii="Gill Sans MT" w:hAnsi="Gill Sans MT" w:cs="Arial"/>
          <w:sz w:val="26"/>
          <w:szCs w:val="26"/>
        </w:rPr>
        <w:t>Los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hombres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</w:t>
      </w:r>
      <w:proofErr w:type="spellStart"/>
      <w:r>
        <w:rPr>
          <w:rFonts w:ascii="Gill Sans MT" w:hAnsi="Gill Sans MT" w:cs="Arial"/>
          <w:sz w:val="26"/>
          <w:szCs w:val="26"/>
        </w:rPr>
        <w:t>mujeres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la historia </w:t>
      </w:r>
      <w:proofErr w:type="spellStart"/>
      <w:r>
        <w:rPr>
          <w:rFonts w:ascii="Gill Sans MT" w:hAnsi="Gill Sans MT" w:cs="Arial"/>
          <w:sz w:val="26"/>
          <w:szCs w:val="26"/>
        </w:rPr>
        <w:t>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han </w:t>
      </w:r>
      <w:proofErr w:type="spellStart"/>
      <w:r>
        <w:rPr>
          <w:rFonts w:ascii="Gill Sans MT" w:hAnsi="Gill Sans MT" w:cs="Arial"/>
          <w:sz w:val="26"/>
          <w:szCs w:val="26"/>
        </w:rPr>
        <w:t>preguntado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aquello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está</w:t>
      </w:r>
      <w:proofErr w:type="spellEnd"/>
      <w:r>
        <w:rPr>
          <w:rFonts w:ascii="Gill Sans MT" w:hAnsi="Gill Sans MT" w:cs="Arial"/>
          <w:sz w:val="26"/>
          <w:szCs w:val="26"/>
        </w:rPr>
        <w:t xml:space="preserve"> bien y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mal</w:t>
      </w:r>
      <w:proofErr w:type="spellEnd"/>
      <w:r>
        <w:rPr>
          <w:rFonts w:ascii="Gill Sans MT" w:hAnsi="Gill Sans MT" w:cs="Arial"/>
          <w:sz w:val="26"/>
          <w:szCs w:val="26"/>
        </w:rPr>
        <w:t xml:space="preserve">: </w:t>
      </w:r>
      <w:proofErr w:type="spellStart"/>
      <w:r>
        <w:rPr>
          <w:rFonts w:ascii="Gill Sans MT" w:hAnsi="Gill Sans MT" w:cs="Arial"/>
          <w:sz w:val="26"/>
          <w:szCs w:val="26"/>
        </w:rPr>
        <w:t>¿Cómo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debo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actuar</w:t>
      </w:r>
      <w:proofErr w:type="spellEnd"/>
      <w:r>
        <w:rPr>
          <w:rFonts w:ascii="Gill Sans MT" w:hAnsi="Gill Sans MT" w:cs="Arial"/>
          <w:sz w:val="26"/>
          <w:szCs w:val="26"/>
        </w:rPr>
        <w:t xml:space="preserve">?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deseo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nuestros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primeros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padres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un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deseo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legítimo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pecado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consiste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ese </w:t>
      </w:r>
      <w:proofErr w:type="spellStart"/>
      <w:r>
        <w:rPr>
          <w:rFonts w:ascii="Gill Sans MT" w:hAnsi="Gill Sans MT" w:cs="Arial"/>
          <w:sz w:val="26"/>
          <w:szCs w:val="26"/>
        </w:rPr>
        <w:t>deseo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conocimiento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perjudicial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para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;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pecado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consiste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buscarlo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dejando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al margen de Dios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único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bueno, </w:t>
      </w:r>
      <w:proofErr w:type="spellStart"/>
      <w:r>
        <w:rPr>
          <w:rFonts w:ascii="Gill Sans MT" w:hAnsi="Gill Sans MT" w:cs="Arial"/>
          <w:sz w:val="26"/>
          <w:szCs w:val="26"/>
        </w:rPr>
        <w:t>como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dirá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Jesús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su </w:t>
      </w:r>
      <w:proofErr w:type="spellStart"/>
      <w:r>
        <w:rPr>
          <w:rFonts w:ascii="Gill Sans MT" w:hAnsi="Gill Sans MT" w:cs="Arial"/>
          <w:sz w:val="26"/>
          <w:szCs w:val="26"/>
        </w:rPr>
        <w:t>carta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los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Romanos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San Pablo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recuerda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cómo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fue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desobediencia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Dios la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trajo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muerte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al </w:t>
      </w:r>
      <w:proofErr w:type="spellStart"/>
      <w:r>
        <w:rPr>
          <w:rFonts w:ascii="Gill Sans MT" w:hAnsi="Gill Sans MT" w:cs="Arial"/>
          <w:sz w:val="26"/>
          <w:szCs w:val="26"/>
        </w:rPr>
        <w:t>mundo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Esa </w:t>
      </w:r>
      <w:proofErr w:type="spellStart"/>
      <w:r>
        <w:rPr>
          <w:rFonts w:ascii="Gill Sans MT" w:hAnsi="Gill Sans MT" w:cs="Arial"/>
          <w:sz w:val="26"/>
          <w:szCs w:val="26"/>
        </w:rPr>
        <w:t>muerta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seré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finalmente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aniquilada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la </w:t>
      </w:r>
      <w:proofErr w:type="spellStart"/>
      <w:r>
        <w:rPr>
          <w:rFonts w:ascii="Gill Sans MT" w:hAnsi="Gill Sans MT" w:cs="Arial"/>
          <w:sz w:val="26"/>
          <w:szCs w:val="26"/>
        </w:rPr>
        <w:t>noche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Pascua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Jesús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Él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enseña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lo largo de </w:t>
      </w:r>
      <w:proofErr w:type="spellStart"/>
      <w:r>
        <w:rPr>
          <w:rFonts w:ascii="Gill Sans MT" w:hAnsi="Gill Sans MT" w:cs="Arial"/>
          <w:sz w:val="26"/>
          <w:szCs w:val="26"/>
        </w:rPr>
        <w:t>toda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su </w:t>
      </w:r>
      <w:proofErr w:type="spellStart"/>
      <w:r>
        <w:rPr>
          <w:rFonts w:ascii="Gill Sans MT" w:hAnsi="Gill Sans MT" w:cs="Arial"/>
          <w:sz w:val="26"/>
          <w:szCs w:val="26"/>
        </w:rPr>
        <w:t>vida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</w:t>
      </w:r>
      <w:proofErr w:type="spellStart"/>
      <w:r>
        <w:rPr>
          <w:rFonts w:ascii="Gill Sans MT" w:hAnsi="Gill Sans MT" w:cs="Arial"/>
          <w:sz w:val="26"/>
          <w:szCs w:val="26"/>
        </w:rPr>
        <w:t>especialmente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evangelio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narran </w:t>
      </w:r>
      <w:proofErr w:type="spellStart"/>
      <w:r>
        <w:rPr>
          <w:rFonts w:ascii="Gill Sans MT" w:hAnsi="Gill Sans MT" w:cs="Arial"/>
          <w:sz w:val="26"/>
          <w:szCs w:val="26"/>
        </w:rPr>
        <w:t>las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tentaciones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nuestros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deseos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vida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de </w:t>
      </w:r>
      <w:proofErr w:type="spellStart"/>
      <w:r>
        <w:rPr>
          <w:rFonts w:ascii="Gill Sans MT" w:hAnsi="Gill Sans MT" w:cs="Arial"/>
          <w:sz w:val="26"/>
          <w:szCs w:val="26"/>
        </w:rPr>
        <w:t>amor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de </w:t>
      </w:r>
      <w:proofErr w:type="spellStart"/>
      <w:r>
        <w:rPr>
          <w:rFonts w:ascii="Gill Sans MT" w:hAnsi="Gill Sans MT" w:cs="Arial"/>
          <w:sz w:val="26"/>
          <w:szCs w:val="26"/>
        </w:rPr>
        <w:t>bondad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sólo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pueden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saciados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por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Dios.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br/>
        <w:t xml:space="preserve">La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hoy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presenta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una </w:t>
      </w:r>
      <w:proofErr w:type="spellStart"/>
      <w:r>
        <w:rPr>
          <w:rFonts w:ascii="Gill Sans MT" w:hAnsi="Gill Sans MT" w:cs="Arial"/>
          <w:sz w:val="26"/>
          <w:szCs w:val="26"/>
        </w:rPr>
        <w:t>llamada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poner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verdaderamente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Dios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centro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nuestra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de </w:t>
      </w:r>
      <w:proofErr w:type="spellStart"/>
      <w:r>
        <w:rPr>
          <w:rFonts w:ascii="Gill Sans MT" w:hAnsi="Gill Sans MT" w:cs="Arial"/>
          <w:sz w:val="26"/>
          <w:szCs w:val="26"/>
        </w:rPr>
        <w:t>nuestras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relaciones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</w:t>
      </w:r>
      <w:proofErr w:type="spellStart"/>
      <w:r>
        <w:rPr>
          <w:rFonts w:ascii="Gill Sans MT" w:hAnsi="Gill Sans MT" w:cs="Arial"/>
          <w:sz w:val="26"/>
          <w:szCs w:val="26"/>
        </w:rPr>
        <w:t>nuestras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comunidades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  <w:proofErr w:type="spellStart"/>
      <w:r>
        <w:rPr>
          <w:rFonts w:ascii="Gill Sans MT" w:hAnsi="Gill Sans MT" w:cs="Arial"/>
          <w:sz w:val="26"/>
          <w:szCs w:val="26"/>
        </w:rPr>
        <w:t>Darse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cuenta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importante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sino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Dios, si de </w:t>
      </w:r>
      <w:proofErr w:type="spellStart"/>
      <w:r>
        <w:rPr>
          <w:rFonts w:ascii="Gill Sans MT" w:hAnsi="Gill Sans MT" w:cs="Arial"/>
          <w:sz w:val="26"/>
          <w:szCs w:val="26"/>
        </w:rPr>
        <w:t>verdad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le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dejamos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protagonista de </w:t>
      </w:r>
      <w:proofErr w:type="spellStart"/>
      <w:r>
        <w:rPr>
          <w:rFonts w:ascii="Gill Sans MT" w:hAnsi="Gill Sans MT" w:cs="Arial"/>
          <w:sz w:val="26"/>
          <w:szCs w:val="26"/>
        </w:rPr>
        <w:t>nuestra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existencia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puede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cada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uno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. </w:t>
      </w: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</w:p>
    <w:p w:rsidR="0092131C" w:rsidRDefault="0092131C" w:rsidP="0092131C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La </w:t>
      </w:r>
      <w:proofErr w:type="spellStart"/>
      <w:r>
        <w:rPr>
          <w:rFonts w:ascii="Gill Sans MT" w:hAnsi="Gill Sans MT" w:cs="Arial"/>
          <w:sz w:val="26"/>
          <w:szCs w:val="26"/>
        </w:rPr>
        <w:t>Palabra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Dios, </w:t>
      </w:r>
      <w:proofErr w:type="spellStart"/>
      <w:r>
        <w:rPr>
          <w:rFonts w:ascii="Gill Sans MT" w:hAnsi="Gill Sans MT" w:cs="Arial"/>
          <w:sz w:val="26"/>
          <w:szCs w:val="26"/>
        </w:rPr>
        <w:t>Palabra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viva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</w:t>
      </w:r>
      <w:proofErr w:type="spellStart"/>
      <w:r>
        <w:rPr>
          <w:rFonts w:ascii="Gill Sans MT" w:hAnsi="Gill Sans MT" w:cs="Arial"/>
          <w:sz w:val="26"/>
          <w:szCs w:val="26"/>
        </w:rPr>
        <w:t>eficaz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interpela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este </w:t>
      </w:r>
      <w:proofErr w:type="spellStart"/>
      <w:r>
        <w:rPr>
          <w:rFonts w:ascii="Gill Sans MT" w:hAnsi="Gill Sans MT" w:cs="Arial"/>
          <w:sz w:val="26"/>
          <w:szCs w:val="26"/>
        </w:rPr>
        <w:t>primer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domingo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y </w:t>
      </w:r>
      <w:proofErr w:type="spellStart"/>
      <w:r>
        <w:rPr>
          <w:rFonts w:ascii="Gill Sans MT" w:hAnsi="Gill Sans MT" w:cs="Arial"/>
          <w:sz w:val="26"/>
          <w:szCs w:val="26"/>
        </w:rPr>
        <w:t>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pregunta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¿Vas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</w:t>
      </w:r>
      <w:proofErr w:type="spellStart"/>
      <w:r>
        <w:rPr>
          <w:rFonts w:ascii="Gill Sans MT" w:hAnsi="Gill Sans MT" w:cs="Arial"/>
          <w:sz w:val="26"/>
          <w:szCs w:val="26"/>
        </w:rPr>
        <w:t>dejar</w:t>
      </w:r>
      <w:proofErr w:type="spellEnd"/>
      <w:r>
        <w:rPr>
          <w:rFonts w:ascii="Gill Sans MT" w:hAnsi="Gill Sans MT" w:cs="Arial"/>
          <w:sz w:val="26"/>
          <w:szCs w:val="26"/>
        </w:rPr>
        <w:t xml:space="preserve"> a Dios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sea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protagonista y </w:t>
      </w:r>
      <w:proofErr w:type="spellStart"/>
      <w:r>
        <w:rPr>
          <w:rFonts w:ascii="Gill Sans MT" w:hAnsi="Gill Sans MT" w:cs="Arial"/>
          <w:sz w:val="26"/>
          <w:szCs w:val="26"/>
        </w:rPr>
        <w:t>el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centro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de tu </w:t>
      </w:r>
      <w:proofErr w:type="spellStart"/>
      <w:r>
        <w:rPr>
          <w:rFonts w:ascii="Gill Sans MT" w:hAnsi="Gill Sans MT" w:cs="Arial"/>
          <w:sz w:val="26"/>
          <w:szCs w:val="26"/>
        </w:rPr>
        <w:t>vida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esta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cuaresma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comienza</w:t>
      </w:r>
      <w:proofErr w:type="spellEnd"/>
      <w:r>
        <w:rPr>
          <w:rFonts w:ascii="Gill Sans MT" w:hAnsi="Gill Sans MT" w:cs="Arial"/>
          <w:sz w:val="26"/>
          <w:szCs w:val="26"/>
        </w:rPr>
        <w:t xml:space="preserve">? </w:t>
      </w:r>
      <w:proofErr w:type="spellStart"/>
      <w:r>
        <w:rPr>
          <w:rFonts w:ascii="Gill Sans MT" w:hAnsi="Gill Sans MT" w:cs="Arial"/>
          <w:sz w:val="26"/>
          <w:szCs w:val="26"/>
        </w:rPr>
        <w:t>¿Nos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daremos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cuenta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decisivo</w:t>
      </w:r>
      <w:proofErr w:type="spellEnd"/>
      <w:r>
        <w:rPr>
          <w:rFonts w:ascii="Gill Sans MT" w:hAnsi="Gill Sans MT" w:cs="Arial"/>
          <w:sz w:val="26"/>
          <w:szCs w:val="26"/>
        </w:rPr>
        <w:t xml:space="preserve"> no </w:t>
      </w:r>
      <w:proofErr w:type="spellStart"/>
      <w:r>
        <w:rPr>
          <w:rFonts w:ascii="Gill Sans MT" w:hAnsi="Gill Sans MT" w:cs="Arial"/>
          <w:sz w:val="26"/>
          <w:szCs w:val="26"/>
        </w:rPr>
        <w:t>es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lo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hacemos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si no lo </w:t>
      </w:r>
      <w:proofErr w:type="spellStart"/>
      <w:r>
        <w:rPr>
          <w:rFonts w:ascii="Gill Sans MT" w:hAnsi="Gill Sans MT" w:cs="Arial"/>
          <w:sz w:val="26"/>
          <w:szCs w:val="26"/>
        </w:rPr>
        <w:t>que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Dios </w:t>
      </w:r>
      <w:proofErr w:type="spellStart"/>
      <w:r>
        <w:rPr>
          <w:rFonts w:ascii="Gill Sans MT" w:hAnsi="Gill Sans MT" w:cs="Arial"/>
          <w:sz w:val="26"/>
          <w:szCs w:val="26"/>
        </w:rPr>
        <w:t>hace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en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nosotros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 si </w:t>
      </w:r>
      <w:proofErr w:type="spellStart"/>
      <w:r>
        <w:rPr>
          <w:rFonts w:ascii="Gill Sans MT" w:hAnsi="Gill Sans MT" w:cs="Arial"/>
          <w:sz w:val="26"/>
          <w:szCs w:val="26"/>
        </w:rPr>
        <w:t>le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</w:t>
      </w:r>
      <w:proofErr w:type="spellStart"/>
      <w:r>
        <w:rPr>
          <w:rFonts w:ascii="Gill Sans MT" w:hAnsi="Gill Sans MT" w:cs="Arial"/>
          <w:sz w:val="26"/>
          <w:szCs w:val="26"/>
        </w:rPr>
        <w:t>dejamos</w:t>
      </w:r>
      <w:proofErr w:type="spellEnd"/>
      <w:r>
        <w:rPr>
          <w:rFonts w:ascii="Gill Sans MT" w:hAnsi="Gill Sans MT" w:cs="Arial"/>
          <w:sz w:val="26"/>
          <w:szCs w:val="26"/>
        </w:rPr>
        <w:t xml:space="preserve">? </w:t>
      </w: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3366"/>
          <w:sz w:val="28"/>
          <w:szCs w:val="28"/>
        </w:rPr>
      </w:pPr>
      <w:r>
        <w:rPr>
          <w:rFonts w:ascii="Gill Sans MT" w:hAnsi="Gill Sans MT" w:cs="Arial"/>
          <w:b/>
          <w:bCs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Oración</w:t>
      </w:r>
      <w:proofErr w:type="spellEnd"/>
      <w:r>
        <w:rPr>
          <w:rFonts w:ascii="Gill Sans MT" w:hAnsi="Gill Sans MT" w:cs="Arial"/>
          <w:b/>
          <w:bCs/>
          <w:color w:val="003366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bCs/>
          <w:color w:val="003366"/>
          <w:sz w:val="28"/>
          <w:szCs w:val="28"/>
        </w:rPr>
        <w:t>universal</w:t>
      </w:r>
      <w:proofErr w:type="spellEnd"/>
    </w:p>
    <w:p w:rsidR="0092131C" w:rsidRDefault="0092131C" w:rsidP="0092131C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92131C" w:rsidRDefault="0092131C" w:rsidP="0092131C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En este tiempo de misericordia y de gracia, oremos para que el mismo Espíritu que condujo a Jesús al desierto, nos ayude a cada uno de nosotros y a la Iglesia a orientar nuestras vidas hacia el bien:</w:t>
      </w:r>
    </w:p>
    <w:p w:rsidR="0092131C" w:rsidRDefault="0092131C" w:rsidP="0092131C">
      <w:pPr>
        <w:jc w:val="both"/>
        <w:rPr>
          <w:rFonts w:ascii="Gill Sans MT" w:hAnsi="Gill Sans MT"/>
          <w:i/>
          <w:sz w:val="28"/>
          <w:szCs w:val="28"/>
        </w:rPr>
      </w:pPr>
    </w:p>
    <w:p w:rsidR="0092131C" w:rsidRDefault="0092131C" w:rsidP="0092131C">
      <w:pPr>
        <w:jc w:val="both"/>
        <w:rPr>
          <w:rFonts w:ascii="Gill Sans MT" w:hAnsi="Gill Sans MT"/>
          <w:sz w:val="16"/>
          <w:szCs w:val="16"/>
          <w:lang w:val="es-ES_tradnl"/>
        </w:rPr>
      </w:pPr>
    </w:p>
    <w:p w:rsidR="0092131C" w:rsidRDefault="0092131C" w:rsidP="0092131C">
      <w:pPr>
        <w:ind w:left="360"/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 w:rsidRPr="0092131C">
        <w:rPr>
          <w:rFonts w:ascii="Gill Sans MT" w:hAnsi="Gill Sans MT" w:cs="Arial"/>
          <w:bCs/>
          <w:sz w:val="28"/>
          <w:szCs w:val="28"/>
          <w:lang w:val="es-ES_tradnl"/>
        </w:rPr>
        <w:t xml:space="preserve">Para que el alimento de la Palabra de Dios nos ayude a todos los miembros de la Iglesia a ser más fieles a Jesucristo, y a trabajar por el pan que hace crecer la vida de todas las personas. Roguemos al Señor </w:t>
      </w:r>
    </w:p>
    <w:p w:rsidR="0092131C" w:rsidRPr="0092131C" w:rsidRDefault="0092131C" w:rsidP="0092131C">
      <w:pPr>
        <w:ind w:left="360"/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</w:p>
    <w:p w:rsidR="0092131C" w:rsidRPr="0092131C" w:rsidRDefault="0092131C" w:rsidP="0092131C">
      <w:pPr>
        <w:ind w:left="360"/>
        <w:jc w:val="both"/>
        <w:rPr>
          <w:rFonts w:ascii="Gill Sans MT" w:hAnsi="Gill Sans MT" w:cs="Arial"/>
          <w:i/>
          <w:sz w:val="28"/>
          <w:szCs w:val="28"/>
          <w:lang w:val="es-ES"/>
        </w:rPr>
      </w:pPr>
      <w:r w:rsidRPr="0092131C">
        <w:rPr>
          <w:rFonts w:ascii="Gill Sans MT" w:hAnsi="Gill Sans MT" w:cs="Arial"/>
          <w:bCs/>
          <w:sz w:val="28"/>
          <w:szCs w:val="28"/>
          <w:lang w:val="es-ES_tradnl"/>
        </w:rPr>
        <w:t>Para que las personas que más sufren y todas las personas necesitadas, a través de nuestra solidaridad, puedan percibir la presencia del Espíritu de Dios en sus vidas. Roguemos al Señor</w:t>
      </w:r>
    </w:p>
    <w:p w:rsidR="0092131C" w:rsidRDefault="0092131C" w:rsidP="0092131C">
      <w:pPr>
        <w:pStyle w:val="Prrafodelista"/>
        <w:rPr>
          <w:rFonts w:ascii="Gill Sans MT" w:hAnsi="Gill Sans MT" w:cs="Arial"/>
          <w:i/>
          <w:sz w:val="28"/>
          <w:szCs w:val="28"/>
        </w:rPr>
      </w:pPr>
    </w:p>
    <w:p w:rsidR="0092131C" w:rsidRPr="0092131C" w:rsidRDefault="0092131C" w:rsidP="0092131C">
      <w:pPr>
        <w:suppressAutoHyphens/>
        <w:ind w:left="360"/>
        <w:jc w:val="both"/>
        <w:rPr>
          <w:rFonts w:ascii="Gill Sans MT" w:hAnsi="Gill Sans MT" w:cs="Arial"/>
          <w:bCs/>
          <w:spacing w:val="-3"/>
          <w:sz w:val="16"/>
          <w:szCs w:val="16"/>
          <w:lang w:val="es-ES_tradnl"/>
        </w:rPr>
      </w:pPr>
      <w:r w:rsidRPr="0092131C"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que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el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Encuentro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por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paz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y la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reconciliación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de este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año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sirva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expresar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las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vivencias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</w:t>
      </w:r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ofrecer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una memoria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sanada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sanadora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como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valiosa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aportación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comunidad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cristiana</w:t>
      </w:r>
      <w:proofErr w:type="spellEnd"/>
      <w:r w:rsidRPr="0092131C"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 w:rsidRPr="0092131C">
        <w:rPr>
          <w:rFonts w:ascii="Gill Sans MT" w:hAnsi="Gill Sans MT" w:cs="Arial"/>
          <w:sz w:val="28"/>
          <w:szCs w:val="28"/>
        </w:rPr>
        <w:t>nuestr</w:t>
      </w:r>
      <w:r>
        <w:rPr>
          <w:rFonts w:ascii="Gill Sans MT" w:hAnsi="Gill Sans MT" w:cs="Arial"/>
          <w:sz w:val="28"/>
          <w:szCs w:val="28"/>
        </w:rPr>
        <w:t>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sociedad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92131C" w:rsidRPr="0092131C" w:rsidRDefault="0092131C" w:rsidP="0092131C">
      <w:pPr>
        <w:suppressAutoHyphens/>
        <w:ind w:left="360"/>
        <w:jc w:val="both"/>
        <w:rPr>
          <w:rFonts w:ascii="Gill Sans MT" w:hAnsi="Gill Sans MT"/>
          <w:spacing w:val="-3"/>
          <w:sz w:val="16"/>
          <w:szCs w:val="16"/>
          <w:lang w:val="es-ES_tradnl"/>
        </w:rPr>
      </w:pPr>
    </w:p>
    <w:p w:rsidR="0092131C" w:rsidRPr="0092131C" w:rsidRDefault="0092131C" w:rsidP="0092131C">
      <w:pPr>
        <w:suppressAutoHyphens/>
        <w:ind w:left="360"/>
        <w:jc w:val="both"/>
        <w:rPr>
          <w:rFonts w:ascii="Gill Sans MT" w:hAnsi="Gill Sans MT"/>
          <w:spacing w:val="-3"/>
          <w:sz w:val="16"/>
          <w:szCs w:val="16"/>
          <w:lang w:val="es-ES_tradnl"/>
        </w:rPr>
      </w:pPr>
      <w:r w:rsidRPr="0092131C">
        <w:rPr>
          <w:rFonts w:ascii="Gill Sans MT" w:hAnsi="Gill Sans MT" w:cs="Arial"/>
          <w:bCs/>
          <w:sz w:val="28"/>
          <w:szCs w:val="28"/>
          <w:lang w:val="es-ES_tradnl"/>
        </w:rPr>
        <w:t>Para que a quienes estamos participando en esta celebración el camino cuaresmal nos ayude a llegar purificados a la Pascua. Roguemos al Señor</w:t>
      </w:r>
    </w:p>
    <w:p w:rsidR="0092131C" w:rsidRDefault="0092131C" w:rsidP="0092131C">
      <w:pPr>
        <w:pStyle w:val="Prrafodelista"/>
        <w:rPr>
          <w:rFonts w:ascii="Gill Sans MT" w:hAnsi="Gill Sans MT"/>
          <w:spacing w:val="-3"/>
          <w:sz w:val="16"/>
          <w:szCs w:val="16"/>
          <w:lang w:val="es-ES_tradnl"/>
        </w:rPr>
      </w:pPr>
    </w:p>
    <w:p w:rsidR="0092131C" w:rsidRPr="0092131C" w:rsidRDefault="0092131C" w:rsidP="0092131C">
      <w:pPr>
        <w:suppressAutoHyphens/>
        <w:ind w:left="360"/>
        <w:jc w:val="both"/>
        <w:rPr>
          <w:rFonts w:ascii="Gill Sans MT" w:hAnsi="Gill Sans MT"/>
          <w:spacing w:val="-3"/>
          <w:sz w:val="16"/>
          <w:szCs w:val="16"/>
          <w:lang w:val="es-ES_tradnl"/>
        </w:rPr>
      </w:pPr>
    </w:p>
    <w:p w:rsidR="0092131C" w:rsidRDefault="0092131C" w:rsidP="0092131C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Ayúdanos, Señor, a experimentar el gozo que supone vivir cumpliendo en todo tu voluntad. Por Jesucristo nuestro Señor.</w:t>
      </w:r>
    </w:p>
    <w:p w:rsidR="0092131C" w:rsidRPr="0092131C" w:rsidRDefault="0092131C" w:rsidP="0092131C">
      <w:pPr>
        <w:shd w:val="clear" w:color="auto" w:fill="FFFFFF"/>
        <w:tabs>
          <w:tab w:val="left" w:pos="7920"/>
        </w:tabs>
        <w:ind w:right="3518"/>
        <w:rPr>
          <w:rFonts w:ascii="Gill Sans MT" w:hAnsi="Gill Sans MT" w:cs="Arial"/>
          <w:bCs/>
          <w:color w:val="003366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131C" w:rsidRPr="0092131C" w:rsidRDefault="0092131C" w:rsidP="0092131C">
      <w:pPr>
        <w:shd w:val="clear" w:color="auto" w:fill="FFFFFF"/>
        <w:tabs>
          <w:tab w:val="left" w:pos="7920"/>
        </w:tabs>
        <w:ind w:right="3518"/>
        <w:rPr>
          <w:rFonts w:ascii="Gill Sans MT" w:hAnsi="Gill Sans MT" w:cs="Arial"/>
          <w:bCs/>
          <w:color w:val="003366"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163195</wp:posOffset>
            </wp:positionV>
            <wp:extent cx="2465705" cy="1801495"/>
            <wp:effectExtent l="0" t="0" r="0" b="8255"/>
            <wp:wrapSquare wrapText="bothSides"/>
            <wp:docPr id="8" name="Imagen 8" descr="p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4" b="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1C" w:rsidRPr="0092131C" w:rsidRDefault="0092131C" w:rsidP="0092131C">
      <w:pPr>
        <w:shd w:val="clear" w:color="auto" w:fill="FFFFFF"/>
        <w:tabs>
          <w:tab w:val="left" w:pos="7920"/>
        </w:tabs>
        <w:ind w:right="3518"/>
        <w:jc w:val="center"/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2131C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</w:t>
      </w:r>
      <w:proofErr w:type="spellEnd"/>
      <w:r w:rsidRPr="0092131C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92131C">
        <w:rPr>
          <w:rFonts w:ascii="Gill Sans MT" w:hAnsi="Gill Sans MT" w:cs="Arial"/>
          <w:b/>
          <w:bCs/>
          <w:color w:val="003366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Gracias</w:t>
      </w:r>
      <w:proofErr w:type="spellEnd"/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rPr>
          <w:rFonts w:ascii="Gill Sans MT" w:hAnsi="Gill Sans MT"/>
        </w:rPr>
      </w:pPr>
    </w:p>
    <w:p w:rsidR="0092131C" w:rsidRDefault="0092131C" w:rsidP="0092131C">
      <w:p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hacia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Pascua</w:t>
      </w:r>
      <w:proofErr w:type="spellEnd"/>
      <w:r>
        <w:rPr>
          <w:rFonts w:ascii="Gill Sans MT" w:hAnsi="Gill Sans MT"/>
          <w:sz w:val="28"/>
          <w:szCs w:val="28"/>
        </w:rPr>
        <w:t xml:space="preserve">, tu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131C" w:rsidRDefault="0092131C" w:rsidP="0092131C">
      <w:p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Puestos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2131C" w:rsidRDefault="0092131C" w:rsidP="0092131C">
      <w:pPr>
        <w:rPr>
          <w:rFonts w:ascii="Gill Sans MT" w:hAnsi="Gill Sans MT"/>
          <w:color w:val="000000"/>
          <w:lang w:val="pt-BR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 Ti, Señor Jesús, te dirigimos nuestra plegaria.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Escúchanos, Dios, Padre nuestro: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sz w:val="28"/>
          <w:szCs w:val="28"/>
        </w:rPr>
        <w:t xml:space="preserve">  ¡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participando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 para que, fijándonos en él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lastRenderedPageBreak/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 y anunciando la Buena Noticia a los pobres,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Escucharemos tu voz, Señor! 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sz w:val="28"/>
          <w:szCs w:val="28"/>
        </w:rPr>
        <w:t xml:space="preserve"> ¡</w:t>
      </w:r>
      <w:r>
        <w:rPr>
          <w:rFonts w:ascii="Gill Sans MT" w:hAnsi="Gill Sans MT" w:cs="Arial"/>
          <w:sz w:val="28"/>
          <w:szCs w:val="28"/>
          <w:lang w:val="es-ES_tradnl"/>
        </w:rPr>
        <w:t>Escucharemos tu voz, Señor!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16"/>
          <w:szCs w:val="16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131C" w:rsidRDefault="0092131C" w:rsidP="0092131C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92131C" w:rsidRDefault="0092131C" w:rsidP="0092131C">
      <w:pPr>
        <w:shd w:val="clear" w:color="auto" w:fill="FFFFFF"/>
        <w:tabs>
          <w:tab w:val="left" w:pos="509"/>
        </w:tabs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i/>
          <w:color w:val="FF000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Te lo pedimos, Señor.</w:t>
      </w:r>
    </w:p>
    <w:p w:rsidR="0092131C" w:rsidRDefault="0092131C" w:rsidP="0092131C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</w:p>
    <w:p w:rsidR="0092131C" w:rsidRDefault="0092131C" w:rsidP="0092131C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PREPARACION A LA COMUNION</w:t>
      </w:r>
    </w:p>
    <w:p w:rsidR="0092131C" w:rsidRDefault="0092131C" w:rsidP="0092131C">
      <w:pPr>
        <w:jc w:val="center"/>
        <w:rPr>
          <w:rFonts w:ascii="Gill Sans MT" w:hAnsi="Gill Sans MT" w:cs="Arial"/>
          <w:sz w:val="28"/>
          <w:szCs w:val="28"/>
          <w:lang w:val="es-ES_tradnl"/>
        </w:rPr>
      </w:pPr>
    </w:p>
    <w:p w:rsidR="0092131C" w:rsidRDefault="0092131C" w:rsidP="0092131C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En este camino a la Pascua, recordamos que nos has hecho hijos e hijas tuyas,</w:t>
      </w:r>
    </w:p>
    <w:p w:rsidR="0092131C" w:rsidRDefault="0092131C" w:rsidP="0092131C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llenos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confianza dirigimos nuestra oración: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92131C" w:rsidRDefault="0092131C" w:rsidP="0092131C">
      <w:pPr>
        <w:ind w:firstLine="708"/>
        <w:rPr>
          <w:rFonts w:ascii="Gill Sans MT" w:hAnsi="Gill Sans MT"/>
          <w:sz w:val="28"/>
          <w:szCs w:val="28"/>
        </w:rPr>
      </w:pPr>
    </w:p>
    <w:p w:rsidR="0092131C" w:rsidRDefault="0092131C" w:rsidP="0092131C">
      <w:pPr>
        <w:ind w:firstLine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Guárdanos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Reino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concédenos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131C" w:rsidRDefault="0092131C" w:rsidP="0092131C">
      <w:pPr>
        <w:shd w:val="clear" w:color="auto" w:fill="FFFFFF"/>
        <w:ind w:right="2"/>
        <w:rPr>
          <w:rFonts w:ascii="Gill Sans MT" w:hAnsi="Gill Sans MT" w:cs="Arial"/>
          <w:color w:val="FF0000"/>
          <w:spacing w:val="-4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92131C" w:rsidRDefault="0092131C" w:rsidP="0092131C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92131C" w:rsidRDefault="0092131C" w:rsidP="0092131C">
      <w:pPr>
        <w:ind w:firstLine="360"/>
        <w:rPr>
          <w:rFonts w:ascii="Gill Sans MT" w:hAnsi="Gill Sans MT"/>
          <w:sz w:val="16"/>
          <w:szCs w:val="16"/>
        </w:rPr>
      </w:pPr>
    </w:p>
    <w:p w:rsidR="0092131C" w:rsidRDefault="0092131C" w:rsidP="0092131C">
      <w:pPr>
        <w:rPr>
          <w:rFonts w:ascii="Gill Sans MT" w:hAnsi="Gill Sans MT"/>
          <w:b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smallCaps/>
          <w:sz w:val="28"/>
          <w:szCs w:val="28"/>
        </w:rPr>
        <w:t>Oremos</w:t>
      </w:r>
      <w:proofErr w:type="spellEnd"/>
    </w:p>
    <w:p w:rsidR="0092131C" w:rsidRDefault="0092131C" w:rsidP="0092131C">
      <w:pPr>
        <w:rPr>
          <w:rFonts w:ascii="Gill Sans MT" w:hAnsi="Gill Sans MT"/>
          <w:i/>
          <w:color w:val="FF0000"/>
        </w:rPr>
      </w:pPr>
      <w:r>
        <w:rPr>
          <w:rFonts w:ascii="Gill Sans MT" w:hAnsi="Gill Sans MT"/>
          <w:i/>
          <w:color w:val="FF0000"/>
        </w:rPr>
        <w:t>Silencio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Después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recibir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alimenta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fe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consolida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fortalece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sz w:val="28"/>
          <w:szCs w:val="28"/>
        </w:rPr>
        <w:t>rogamos</w:t>
      </w:r>
      <w:proofErr w:type="spellEnd"/>
      <w:r>
        <w:rPr>
          <w:rFonts w:ascii="Gill Sans MT" w:hAnsi="Gill Sans MT"/>
          <w:sz w:val="28"/>
          <w:szCs w:val="28"/>
        </w:rPr>
        <w:t xml:space="preserve">, Dios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hagas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sentir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hambre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enseñes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vivir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sale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boca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131C" w:rsidRDefault="0092131C" w:rsidP="0092131C">
      <w:pPr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</w:t>
      </w:r>
    </w:p>
    <w:p w:rsidR="0092131C" w:rsidRDefault="0092131C" w:rsidP="0092131C">
      <w:pPr>
        <w:pStyle w:val="NormalWeb"/>
        <w:spacing w:before="0" w:beforeAutospacing="0" w:after="0" w:afterAutospacing="0"/>
        <w:rPr>
          <w:rFonts w:ascii="Gill Sans MT" w:hAnsi="Gill Sans MT"/>
          <w:sz w:val="24"/>
          <w:szCs w:val="24"/>
          <w:lang w:val="eu-ES"/>
        </w:rPr>
      </w:pPr>
    </w:p>
    <w:p w:rsidR="0092131C" w:rsidRDefault="0092131C" w:rsidP="0092131C">
      <w:pPr>
        <w:jc w:val="center"/>
        <w:rPr>
          <w:rFonts w:ascii="Gill Sans MT" w:hAnsi="Gill Sans MT"/>
        </w:rPr>
      </w:pPr>
    </w:p>
    <w:p w:rsidR="0092131C" w:rsidRDefault="0092131C" w:rsidP="0092131C">
      <w:pPr>
        <w:jc w:val="center"/>
        <w:rPr>
          <w:rFonts w:ascii="Gill Sans MT" w:hAnsi="Gill Sans MT"/>
          <w:b/>
          <w:color w:val="003366"/>
          <w:sz w:val="28"/>
          <w:szCs w:val="28"/>
        </w:rPr>
      </w:pPr>
      <w:r>
        <w:rPr>
          <w:rFonts w:ascii="Gill Sans MT" w:hAnsi="Gill Sans MT"/>
          <w:b/>
          <w:color w:val="003366"/>
          <w:sz w:val="28"/>
          <w:szCs w:val="28"/>
        </w:rPr>
        <w:t>Despedida</w:t>
      </w:r>
    </w:p>
    <w:p w:rsidR="0092131C" w:rsidRDefault="0092131C" w:rsidP="0092131C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 xml:space="preserve">Que el camino de la Cuaresma nos ayude a escuchar la Palabra </w:t>
      </w:r>
    </w:p>
    <w:p w:rsidR="0092131C" w:rsidRDefault="0092131C" w:rsidP="0092131C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bCs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bCs/>
          <w:sz w:val="28"/>
          <w:szCs w:val="28"/>
          <w:lang w:val="es-ES_tradnl"/>
        </w:rPr>
        <w:t xml:space="preserve"> seguir los caminos de Jesús, </w:t>
      </w:r>
    </w:p>
    <w:p w:rsidR="0092131C" w:rsidRDefault="0092131C" w:rsidP="0092131C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bCs/>
          <w:sz w:val="28"/>
          <w:szCs w:val="28"/>
          <w:lang w:val="es-ES_tradnl"/>
        </w:rPr>
        <w:t>así</w:t>
      </w:r>
      <w:proofErr w:type="gramEnd"/>
      <w:r>
        <w:rPr>
          <w:rFonts w:ascii="Gill Sans MT" w:hAnsi="Gill Sans MT"/>
          <w:bCs/>
          <w:sz w:val="28"/>
          <w:szCs w:val="28"/>
          <w:lang w:val="es-ES_tradnl"/>
        </w:rPr>
        <w:t xml:space="preserve"> seremos buena noticia para quienes vivan a nuestro lado.</w:t>
      </w:r>
    </w:p>
    <w:p w:rsidR="0092131C" w:rsidRDefault="0092131C" w:rsidP="0092131C">
      <w:pPr>
        <w:tabs>
          <w:tab w:val="left" w:pos="0"/>
          <w:tab w:val="left" w:pos="720"/>
          <w:tab w:val="left" w:pos="849"/>
          <w:tab w:val="left" w:pos="1134"/>
          <w:tab w:val="left" w:pos="1440"/>
        </w:tabs>
        <w:suppressAutoHyphens/>
        <w:jc w:val="both"/>
        <w:rPr>
          <w:rFonts w:ascii="Gill Sans MT" w:hAnsi="Gill Sans MT"/>
          <w:spacing w:val="-3"/>
          <w:lang w:val="es-ES_tradnl"/>
        </w:rPr>
      </w:pPr>
    </w:p>
    <w:p w:rsidR="0092131C" w:rsidRDefault="0092131C" w:rsidP="0092131C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92131C" w:rsidRDefault="0092131C" w:rsidP="0092131C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sectPr w:rsidR="00921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BB4"/>
    <w:multiLevelType w:val="hybridMultilevel"/>
    <w:tmpl w:val="56D8FF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C"/>
    <w:rsid w:val="0092131C"/>
    <w:rsid w:val="00D1003B"/>
    <w:rsid w:val="00D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131C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2131C"/>
    <w:pPr>
      <w:tabs>
        <w:tab w:val="left" w:pos="567"/>
      </w:tabs>
      <w:snapToGrid w:val="0"/>
      <w:spacing w:line="252" w:lineRule="auto"/>
      <w:ind w:firstLine="709"/>
      <w:jc w:val="both"/>
    </w:pPr>
    <w:rPr>
      <w:rFonts w:ascii="Cooper Lt BT" w:hAnsi="Cooper Lt BT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131C"/>
    <w:rPr>
      <w:rFonts w:ascii="Cooper Lt BT" w:eastAsia="Times New Roman" w:hAnsi="Cooper Lt BT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2131C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92131C"/>
  </w:style>
  <w:style w:type="paragraph" w:styleId="Textodeglobo">
    <w:name w:val="Balloon Text"/>
    <w:basedOn w:val="Normal"/>
    <w:link w:val="TextodegloboCar"/>
    <w:uiPriority w:val="99"/>
    <w:semiHidden/>
    <w:unhideWhenUsed/>
    <w:rsid w:val="00921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31C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131C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2131C"/>
    <w:pPr>
      <w:tabs>
        <w:tab w:val="left" w:pos="567"/>
      </w:tabs>
      <w:snapToGrid w:val="0"/>
      <w:spacing w:line="252" w:lineRule="auto"/>
      <w:ind w:firstLine="709"/>
      <w:jc w:val="both"/>
    </w:pPr>
    <w:rPr>
      <w:rFonts w:ascii="Cooper Lt BT" w:hAnsi="Cooper Lt BT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131C"/>
    <w:rPr>
      <w:rFonts w:ascii="Cooper Lt BT" w:eastAsia="Times New Roman" w:hAnsi="Cooper Lt BT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2131C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92131C"/>
  </w:style>
  <w:style w:type="paragraph" w:styleId="Textodeglobo">
    <w:name w:val="Balloon Text"/>
    <w:basedOn w:val="Normal"/>
    <w:link w:val="TextodegloboCar"/>
    <w:uiPriority w:val="99"/>
    <w:semiHidden/>
    <w:unhideWhenUsed/>
    <w:rsid w:val="00921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31C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2023-01-27T10:41:00Z</dcterms:created>
  <dcterms:modified xsi:type="dcterms:W3CDTF">2023-01-27T10:56:00Z</dcterms:modified>
</cp:coreProperties>
</file>