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56"/>
          <w:szCs w:val="56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B1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671A0B5" wp14:editId="302F3FF5">
            <wp:simplePos x="0" y="0"/>
            <wp:positionH relativeFrom="column">
              <wp:posOffset>-53340</wp:posOffset>
            </wp:positionH>
            <wp:positionV relativeFrom="paragraph">
              <wp:posOffset>126365</wp:posOffset>
            </wp:positionV>
            <wp:extent cx="2181225" cy="2914650"/>
            <wp:effectExtent l="0" t="0" r="9525" b="0"/>
            <wp:wrapSquare wrapText="bothSides"/>
            <wp:docPr id="1" name="Imagen 4" descr="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ecos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800000"/>
          <w:sz w:val="56"/>
          <w:szCs w:val="56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 SIN SACERDOTE</w:t>
      </w:r>
    </w:p>
    <w:p w:rsidR="00674B10" w:rsidRPr="00674B10" w:rsidRDefault="00674B10" w:rsidP="0067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B10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PENTECOSTÉS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Celebramos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una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gran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fiesta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Pentecostés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venida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Santo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Seguimos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necesitando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ese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y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reunimos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rogar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Padre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envíe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habitados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movidos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Él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consigamos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salir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nuestros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ambientes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gritar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nuestras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vidas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compromisos</w:t>
      </w:r>
      <w:proofErr w:type="spellEnd"/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En esta fiesta, la Iglesia celebra el día de la Acción Católica y el Apostolado Seglar. Deseamos</w:t>
      </w:r>
      <w:r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que nos dejemos transformar y renovar por el Espíritu para que con nuestra vida podamos transmitir el mensaje de Dios a nuestro mundo</w:t>
      </w:r>
      <w:r>
        <w:rPr>
          <w:rFonts w:ascii="Gill Sans MT" w:eastAsia="Times New Roman" w:hAnsi="Gill Sans MT" w:cs="Arial"/>
          <w:sz w:val="28"/>
          <w:szCs w:val="28"/>
          <w:lang w:val="es-ES_tradnl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Iniciamos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nuestra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celebración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unidos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8B1212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Canto de entrada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RITOS INICIALES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  <w:t>Saludo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fr-FR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Aspersión</w:t>
      </w:r>
      <w:proofErr w:type="spellEnd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con</w:t>
      </w:r>
      <w:proofErr w:type="spellEnd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agua</w:t>
      </w:r>
      <w:proofErr w:type="spellEnd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bendita</w:t>
      </w:r>
      <w:proofErr w:type="spellEnd"/>
      <w:r w:rsidRPr="00674B10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8"/>
          <w:szCs w:val="28"/>
          <w:lang w:val="es-MX" w:eastAsia="es-ES"/>
        </w:rPr>
      </w:pPr>
      <w:r w:rsidRPr="00674B10">
        <w:rPr>
          <w:rFonts w:ascii="Gill Sans MT" w:eastAsia="Times New Roman" w:hAnsi="Gill Sans MT" w:cs="Times New Roman"/>
          <w:iCs/>
          <w:sz w:val="28"/>
          <w:szCs w:val="28"/>
          <w:lang w:val="es-MX" w:eastAsia="es-ES"/>
        </w:rPr>
        <w:t xml:space="preserve">Al comenzar la celebración, recordamos el día de nuestro bautismo. Sobre nosotros fue derramada el agua de la vida nueva y el Espíritu de Dios se unió para siempre a nuestro espíritu.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16"/>
          <w:szCs w:val="16"/>
          <w:lang w:val="es-MX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hace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Aspersión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mientras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canta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un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canto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bautismal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.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Al final,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dice</w:t>
      </w:r>
      <w:proofErr w:type="spellEnd"/>
      <w:r w:rsidRPr="00674B10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: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Dios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todopoderoso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purifique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pecado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y,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lastRenderedPageBreak/>
        <w:t>por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celebración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estos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días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Pascua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,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haga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dignos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participar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banquete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su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Reino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.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674B10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it-IT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it-IT" w:eastAsia="es-ES"/>
        </w:rPr>
        <w:t>ALABANZA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</w:pPr>
      <w:r w:rsidRPr="00674B10"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  <w:t>Gloria…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674B10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Oh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Dios,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fiesta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Pentecostés</w:t>
      </w:r>
      <w:proofErr w:type="spellEnd"/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fortaleces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a tu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Iglesia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extendida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tierra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derrrama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dones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tu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Espíritu</w:t>
      </w:r>
      <w:proofErr w:type="spellEnd"/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y no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dejes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realizar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aquellas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maravillas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hicieste</w:t>
      </w:r>
      <w:proofErr w:type="spellEnd"/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comienzos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predicación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evangélica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Jesucristo</w:t>
      </w:r>
      <w:proofErr w:type="spellEnd"/>
      <w:r w:rsidRPr="00674B10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R/. 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Amen.  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16"/>
          <w:szCs w:val="16"/>
          <w:lang w:val="es-ES_tradnl" w:eastAsia="es-ES"/>
        </w:rPr>
      </w:pPr>
    </w:p>
    <w:p w:rsidR="00674B10" w:rsidRPr="00674B10" w:rsidRDefault="00674B10" w:rsidP="00674B10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sz w:val="32"/>
          <w:szCs w:val="32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sz w:val="32"/>
          <w:szCs w:val="32"/>
          <w:lang w:val="es-ES_tradnl" w:eastAsia="es-ES"/>
        </w:rPr>
        <w:t>LITURGIA DE LA PALABRA</w:t>
      </w: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674B1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02E9409" wp14:editId="35F1D923">
            <wp:simplePos x="0" y="0"/>
            <wp:positionH relativeFrom="column">
              <wp:posOffset>571500</wp:posOffset>
            </wp:positionH>
            <wp:positionV relativeFrom="paragraph">
              <wp:posOffset>103505</wp:posOffset>
            </wp:positionV>
            <wp:extent cx="2622550" cy="1669415"/>
            <wp:effectExtent l="0" t="0" r="6350" b="6985"/>
            <wp:wrapSquare wrapText="bothSides"/>
            <wp:docPr id="3" name="Imagen 2" descr="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701"/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</w:pPr>
      <w:proofErr w:type="spellStart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>Hch</w:t>
      </w:r>
      <w:proofErr w:type="spellEnd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 xml:space="preserve"> 2, 1-11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701"/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</w:pPr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>Salmo 103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701"/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</w:pPr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 xml:space="preserve">1 </w:t>
      </w:r>
      <w:proofErr w:type="spellStart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>Cor</w:t>
      </w:r>
      <w:proofErr w:type="spellEnd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>, 12, 3b-7.12-13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701"/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</w:pPr>
      <w:proofErr w:type="spellStart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>Jn</w:t>
      </w:r>
      <w:proofErr w:type="spellEnd"/>
      <w:r w:rsidRPr="00674B10">
        <w:rPr>
          <w:rFonts w:ascii="Gill Sans MT" w:eastAsia="Times New Roman" w:hAnsi="Gill Sans MT" w:cs="Times New Roman"/>
          <w:b/>
          <w:sz w:val="28"/>
          <w:szCs w:val="28"/>
          <w:lang w:val="en-GB" w:eastAsia="es-ES"/>
        </w:rPr>
        <w:t xml:space="preserve"> 20, 19-23</w:t>
      </w:r>
    </w:p>
    <w:p w:rsidR="00674B10" w:rsidRPr="00674B10" w:rsidRDefault="00674B10" w:rsidP="00674B10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sz w:val="16"/>
          <w:szCs w:val="16"/>
          <w:lang w:val="en-GB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GB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GB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GB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n-GB" w:eastAsia="es-ES"/>
        </w:rPr>
      </w:pPr>
    </w:p>
    <w:p w:rsid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primera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lectura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narra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acontecimiento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venida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sobre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Apóstoles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primera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comunidad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cristiana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segunda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lectura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ofrece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reflexión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vivencia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personal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presenta al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autor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dones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así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constructor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unidad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Pablo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recuerda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dones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están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servicio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bien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común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 xml:space="preserve">Salmo </w:t>
      </w:r>
      <w:proofErr w:type="spellStart"/>
      <w:r w:rsidRPr="00674B10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>Responsorial</w:t>
      </w:r>
      <w:proofErr w:type="spellEnd"/>
      <w:r w:rsidRPr="00674B10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 xml:space="preserve">:   Salmo 103 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8"/>
          <w:szCs w:val="28"/>
          <w:lang w:eastAsia="es-ES"/>
        </w:rPr>
      </w:pPr>
      <w:r w:rsidRPr="00674B10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          Envía tu Espíritu, Señor, y repuebla la faz de la tierra. </w:t>
      </w:r>
    </w:p>
    <w:p w:rsidR="00674B10" w:rsidRPr="00674B10" w:rsidRDefault="00674B10" w:rsidP="00674B10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es-ES"/>
        </w:rPr>
      </w:pPr>
    </w:p>
    <w:p w:rsidR="00674B10" w:rsidRPr="00674B10" w:rsidRDefault="00674B10" w:rsidP="00674B10">
      <w:pPr>
        <w:spacing w:after="0" w:line="240" w:lineRule="auto"/>
        <w:ind w:left="2124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Bendice, alma mía, al Se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ñor:</w:t>
      </w:r>
    </w:p>
    <w:p w:rsidR="00674B10" w:rsidRPr="00674B10" w:rsidRDefault="00674B10" w:rsidP="00674B10">
      <w:pPr>
        <w:spacing w:after="0" w:line="240" w:lineRule="auto"/>
        <w:ind w:left="2124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lastRenderedPageBreak/>
        <w:t xml:space="preserve">¡Dios mío, qué 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gran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de 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e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res!</w:t>
      </w:r>
    </w:p>
    <w:p w:rsidR="00674B10" w:rsidRPr="00674B10" w:rsidRDefault="00674B10" w:rsidP="00674B10">
      <w:pPr>
        <w:spacing w:after="0" w:line="240" w:lineRule="auto"/>
        <w:ind w:left="2124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Te vistes de be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lle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za y majes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tad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,</w:t>
      </w:r>
    </w:p>
    <w:p w:rsidR="00674B10" w:rsidRPr="00674B10" w:rsidRDefault="00674B10" w:rsidP="00674B10">
      <w:pPr>
        <w:spacing w:after="0" w:line="240" w:lineRule="auto"/>
        <w:ind w:left="2124"/>
        <w:jc w:val="both"/>
        <w:rPr>
          <w:rFonts w:ascii="Gill Sans MT" w:eastAsia="Times New Roman" w:hAnsi="Gill Sans MT" w:cs="Times New Roman"/>
          <w:b/>
          <w:color w:val="FF0000"/>
          <w:sz w:val="28"/>
          <w:szCs w:val="28"/>
          <w:lang w:eastAsia="es-ES"/>
        </w:rPr>
      </w:pPr>
      <w:proofErr w:type="gramStart"/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>la</w:t>
      </w:r>
      <w:proofErr w:type="gramEnd"/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luz te en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vuel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ve como un </w:t>
      </w:r>
      <w:r w:rsidRPr="00674B10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man</w:t>
      </w:r>
      <w:r w:rsidRPr="00674B10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to. </w:t>
      </w:r>
      <w:r w:rsidRPr="00674B10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6"/>
          <w:szCs w:val="2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6"/>
          <w:sz w:val="26"/>
          <w:szCs w:val="26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  <w:t>HOMILIA</w:t>
      </w:r>
    </w:p>
    <w:p w:rsidR="00674B10" w:rsidRPr="00674B10" w:rsidRDefault="00674B10" w:rsidP="00674B10">
      <w:pPr>
        <w:shd w:val="clear" w:color="auto" w:fill="FFFFFF"/>
        <w:spacing w:before="154"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pacing w:val="-16"/>
          <w:sz w:val="16"/>
          <w:szCs w:val="16"/>
          <w:lang w:val="es-ES_tradnl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Resucitado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pobreza te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ven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debilidad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ven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ven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deseo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ven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ven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envía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cernía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inicio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alba de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creación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lo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llena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estallar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fuerza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universo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guiaba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pueblo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hacia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tierra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prometida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través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desierto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habló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profetas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hablando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su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palabra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sonora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palabras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lleva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viento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capaz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transformar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corazones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endurecidos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envía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abre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sufrimiento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humano, al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gemido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dolor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cruz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grito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Arranca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ojos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venda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orgullo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haznos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descubrir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entrega,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gratuidad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escucha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misericordia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alabanza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servicio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lucha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contemplación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derramado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marque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unja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haga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tuyos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Derrama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manos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envía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fuego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corazones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Sopla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aliento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dudan,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aman,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sienten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defienden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luchan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construyen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futuro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anunciando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Buena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Nueva,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Testigos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forjar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comunidad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compartir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bienes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poner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común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abrir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hermano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comunión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de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verdad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llegada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libertad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quieren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nacer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674B10">
        <w:rPr>
          <w:rFonts w:ascii="Gill Sans MT" w:eastAsia="Times New Roman" w:hAnsi="Gill Sans MT" w:cs="Times New Roman"/>
          <w:sz w:val="16"/>
          <w:szCs w:val="16"/>
          <w:lang w:val="eu-ES" w:eastAsia="es-ES"/>
        </w:rPr>
        <w:br/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Ahora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espacio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donde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posible. Ahora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marcha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fuerza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Ahora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creyentes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674B10">
        <w:rPr>
          <w:rFonts w:ascii="Gill Sans MT" w:eastAsia="Times New Roman" w:hAnsi="Gill Sans MT" w:cs="Times New Roman"/>
          <w:bCs/>
          <w:i/>
          <w:iCs/>
          <w:caps/>
          <w:sz w:val="28"/>
          <w:szCs w:val="28"/>
          <w:lang w:val="eu-ES" w:eastAsia="es-ES"/>
        </w:rPr>
        <w:t>“Me ha enviado a proclamar la paz y la alegría”</w:t>
      </w:r>
      <w:r w:rsidRPr="00674B10">
        <w:rPr>
          <w:rFonts w:ascii="Gill Sans MT" w:eastAsia="Times New Roman" w:hAnsi="Gill Sans MT" w:cs="Times New Roman"/>
          <w:caps/>
          <w:sz w:val="28"/>
          <w:szCs w:val="28"/>
          <w:lang w:val="eu-ES" w:eastAsia="es-ES"/>
        </w:rPr>
        <w:t>.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Aquí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ahora,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queremos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tus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Testigos</w:t>
      </w:r>
      <w:proofErr w:type="spellEnd"/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  <w:lastRenderedPageBreak/>
        <w:t>CONFESION DE FE</w:t>
      </w: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28"/>
        <w:jc w:val="both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Jesús resucitado nos ha dado su misma vida mediante el bautismo que un día recibimos. Lo recordamos y renovamos hoy, con la profesión de fe.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28"/>
        <w:rPr>
          <w:rFonts w:ascii="Gill Sans MT" w:eastAsia="Times New Roman" w:hAnsi="Gill Sans MT" w:cs="Arial"/>
          <w:b/>
          <w:bCs/>
          <w:color w:val="FF0000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FF0000"/>
          <w:sz w:val="28"/>
          <w:szCs w:val="28"/>
          <w:lang w:val="es-ES_tradnl" w:eastAsia="es-ES"/>
        </w:rPr>
        <w:t>Creo en un solo Dios, Padre…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before="139" w:after="0" w:line="298" w:lineRule="exact"/>
        <w:ind w:left="29"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ORACION UNIVERSAL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pacing w:after="60" w:line="240" w:lineRule="auto"/>
        <w:jc w:val="both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 xml:space="preserve">En este día de Pentecostés, pidamos al Padre que nos envíe su Espíritu, y nos haga en medio de su Iglesia servidores en la comunidad.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lang w:val="eu-ES" w:eastAsia="es-ES"/>
        </w:rPr>
      </w:pPr>
    </w:p>
    <w:p w:rsidR="00674B10" w:rsidRDefault="00674B10" w:rsidP="00674B10">
      <w:pPr>
        <w:spacing w:after="0" w:line="240" w:lineRule="auto"/>
        <w:ind w:left="567" w:hanging="567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todos los cristianos para que, con nuestro testimonio, seamos cauce por los que otros lleguen a conocer el verdadero rostro de Dios</w:t>
      </w:r>
      <w:r w:rsidRPr="00674B10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. </w:t>
      </w:r>
      <w:r w:rsidRPr="00674B10"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  <w:t xml:space="preserve">Roguemos al Señor </w:t>
      </w:r>
    </w:p>
    <w:p w:rsidR="00674B10" w:rsidRPr="00674B10" w:rsidRDefault="00674B10" w:rsidP="00674B10">
      <w:pPr>
        <w:spacing w:after="0" w:line="240" w:lineRule="auto"/>
        <w:ind w:left="567" w:hanging="567"/>
        <w:jc w:val="both"/>
        <w:rPr>
          <w:rFonts w:ascii="Gill Sans MT" w:eastAsia="Times New Roman" w:hAnsi="Gill Sans MT" w:cs="Times New Roman"/>
          <w:smallCaps/>
          <w:lang w:val="es-ES_tradnl" w:eastAsia="es-ES"/>
        </w:rPr>
      </w:pPr>
    </w:p>
    <w:p w:rsidR="00674B10" w:rsidRPr="00674B10" w:rsidRDefault="00674B10" w:rsidP="00674B10">
      <w:pPr>
        <w:spacing w:after="0" w:line="240" w:lineRule="auto"/>
        <w:ind w:left="567" w:hanging="567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los movimientos y asociaciones de apostolado seglar, en especial por la Acción Católica, para que vivan su vocación laical siendo testigos creíbles de la Buena Noticia</w:t>
      </w:r>
      <w:r w:rsidRPr="00674B10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. </w:t>
      </w:r>
      <w:r w:rsidRPr="00674B10"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  <w:t xml:space="preserve">Roguemos al Señor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lang w:val="es-ES_tradnl" w:eastAsia="es-ES"/>
        </w:rPr>
      </w:pPr>
    </w:p>
    <w:p w:rsidR="00674B10" w:rsidRPr="00674B10" w:rsidRDefault="00674B10" w:rsidP="00674B10">
      <w:pPr>
        <w:spacing w:after="0" w:line="240" w:lineRule="auto"/>
        <w:ind w:left="567" w:hanging="567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i/>
          <w:sz w:val="28"/>
          <w:szCs w:val="28"/>
          <w:lang w:val="es-ES_tradnl" w:eastAsia="es-ES"/>
        </w:rPr>
        <w:t xml:space="preserve">. 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quienes sufren, se sienten solos o excluidos, para que su clamor sea escuchado, no como el de alguien ajeno a nosotros, sino como hermanos, en quienes descubrimos el rostro de Cristo</w:t>
      </w:r>
      <w:r w:rsidRPr="00674B10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. </w:t>
      </w:r>
      <w:r w:rsidRPr="00674B10"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  <w:t xml:space="preserve">Roguemos al Señor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lang w:val="es-ES_tradnl" w:eastAsia="es-ES"/>
        </w:rPr>
      </w:pPr>
    </w:p>
    <w:p w:rsidR="00674B10" w:rsidRPr="00674B10" w:rsidRDefault="00674B10" w:rsidP="00674B10">
      <w:pPr>
        <w:spacing w:after="0" w:line="240" w:lineRule="auto"/>
        <w:ind w:left="567" w:hanging="567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 nuestra parroquia </w:t>
      </w:r>
      <w:r w:rsidRPr="00674B10">
        <w:rPr>
          <w:rFonts w:ascii="Gill Sans MT" w:eastAsia="Times New Roman" w:hAnsi="Gill Sans MT" w:cs="Arial"/>
          <w:b/>
          <w:sz w:val="28"/>
          <w:szCs w:val="28"/>
          <w:lang w:val="es-ES_tradnl" w:eastAsia="es-ES"/>
        </w:rPr>
        <w:t>[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Unidad Pastoral</w:t>
      </w:r>
      <w:r w:rsidRPr="00674B10">
        <w:rPr>
          <w:rFonts w:ascii="Gill Sans MT" w:eastAsia="Times New Roman" w:hAnsi="Gill Sans MT" w:cs="Arial"/>
          <w:b/>
          <w:sz w:val="28"/>
          <w:szCs w:val="28"/>
          <w:lang w:val="es-ES_tradnl" w:eastAsia="es-ES"/>
        </w:rPr>
        <w:t>]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, para que, como nos </w:t>
      </w:r>
      <w:proofErr w:type="gramStart"/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dice</w:t>
      </w:r>
      <w:proofErr w:type="gramEnd"/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el papa Francisco, sea cada vez más y para todos, ámbito de escucha de la Palabra, del crecimiento de la vida cristiana, del diálogo, del anuncio, de la caridad generosa, de la adoración y la celebración</w:t>
      </w:r>
      <w:r w:rsidRPr="00674B10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. </w:t>
      </w:r>
      <w:r w:rsidRPr="00674B10">
        <w:rPr>
          <w:rFonts w:ascii="Gill Sans MT" w:eastAsia="Times New Roman" w:hAnsi="Gill Sans MT" w:cs="Times New Roman"/>
          <w:smallCaps/>
          <w:sz w:val="28"/>
          <w:szCs w:val="28"/>
          <w:lang w:val="es-ES_tradnl" w:eastAsia="es-ES"/>
        </w:rPr>
        <w:t xml:space="preserve">Roguemos al Señor 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iCs/>
          <w:lang w:val="es-ES_tradnl" w:eastAsia="es-ES"/>
        </w:rPr>
      </w:pPr>
    </w:p>
    <w:p w:rsidR="00674B10" w:rsidRPr="00674B10" w:rsidRDefault="00674B10" w:rsidP="00674B10">
      <w:pPr>
        <w:spacing w:after="60" w:line="240" w:lineRule="auto"/>
        <w:jc w:val="both"/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Danos tu Espíritu, Señor, que nos haga valientes testigos del Evangelio de tu Hijo. Él, que vive y reina contigo por los siglos de los siglos.</w:t>
      </w:r>
    </w:p>
    <w:p w:rsidR="00674B10" w:rsidRPr="00674B10" w:rsidRDefault="00674B10" w:rsidP="00674B1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Cs/>
          <w:color w:val="000080"/>
          <w:spacing w:val="-6"/>
          <w:sz w:val="28"/>
          <w:szCs w:val="2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B10" w:rsidRPr="00674B10" w:rsidRDefault="00674B10" w:rsidP="00674B10">
      <w:pPr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spacing w:val="-6"/>
          <w:sz w:val="32"/>
          <w:szCs w:val="32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B10">
        <w:rPr>
          <w:rFonts w:ascii="Gill Sans MT" w:eastAsia="Times New Roman" w:hAnsi="Gill Sans MT" w:cs="Arial"/>
          <w:b/>
          <w:bCs/>
          <w:spacing w:val="-6"/>
          <w:sz w:val="32"/>
          <w:szCs w:val="32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674B10" w:rsidRPr="00674B10" w:rsidRDefault="00674B10" w:rsidP="00674B1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before="89"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Te damos gracias, Dios, Padre nuestro, por Jesucristo, tu Hijo, y su Espíritu promesa </w:t>
      </w:r>
      <w:proofErr w:type="gramStart"/>
      <w:r w:rsidRPr="00674B10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continua</w:t>
      </w:r>
      <w:proofErr w:type="gramEnd"/>
      <w:r w:rsidRPr="00674B10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de tus dones, por ello le invocamos diciendo: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0"/>
          <w:szCs w:val="20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18"/>
          <w:szCs w:val="1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firstLine="1080"/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>¡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  <w:t xml:space="preserve">Ven, Espíritu del Padre en Jesús!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firstLine="1080"/>
        <w:rPr>
          <w:rFonts w:ascii="Gill Sans MT" w:eastAsia="Times New Roman" w:hAnsi="Gill Sans MT" w:cs="Arial"/>
          <w:bCs/>
          <w:caps/>
          <w:sz w:val="16"/>
          <w:szCs w:val="16"/>
          <w:lang w:val="pt-BR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lastRenderedPageBreak/>
        <w:t>Animador</w:t>
      </w:r>
      <w:proofErr w:type="spellEnd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 xml:space="preserve">/a: 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Te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rogamos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Dios,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termines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nosotros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ya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empezado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: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apártanos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del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mal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podamos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hacer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impúlsanos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tan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sólo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hacia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bien,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haz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seamos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fieles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pacientes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enciende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corazón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amistad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hacia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vive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danos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alegría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por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humano y bueno.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0"/>
          <w:sz w:val="16"/>
          <w:szCs w:val="16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s-ES_tradnl" w:eastAsia="es-ES"/>
        </w:rPr>
        <w:t>Todos:</w:t>
      </w:r>
      <w:r w:rsidRPr="00674B10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  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>¡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  <w:t xml:space="preserve">Ven, Espíritu del Padre en Jesús! 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pt-BR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 xml:space="preserve">/a: 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Tú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das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fuerza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vive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tú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obras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extraño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inexplicable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oculto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profundo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cada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persona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un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fermento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una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semilla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fuego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Tú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alientas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llegar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hasta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final,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dispuestos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soportar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sea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esperando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siempre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amor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espera.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s-ES_tradnl" w:eastAsia="es-ES"/>
        </w:rPr>
        <w:t>Todos:</w:t>
      </w:r>
      <w:r w:rsidRPr="00674B10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 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>¡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  <w:t xml:space="preserve">Ven, Espíritu del Padre en Jesús!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Tú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eres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espíritu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da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vida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hace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libres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;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peligroso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torrencial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para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aferran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propios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bienes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propia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sangre…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Nadie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está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sin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pecado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si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tú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no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estás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él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;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pero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contigo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llega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el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perdón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pecados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De este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has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sido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derramado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mundo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de este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modo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aún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eres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enviado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iglesia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huérfana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desvalida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espera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ti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un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nuevo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comienzo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s-ES_tradnl" w:eastAsia="es-ES"/>
        </w:rPr>
        <w:t>Todos:</w:t>
      </w:r>
      <w:r w:rsidRPr="00674B10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 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>¡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  <w:t xml:space="preserve">Ven, Espíritu del Padre en Jesús! 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674B10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Te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rogamos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despiertes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vida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hiciste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principio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alentar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al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ser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humano,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resucitaste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entre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muertos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Jesús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, 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nuestro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hermano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nueva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vida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plenitud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a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iglesia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vive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la historia.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lastRenderedPageBreak/>
        <w:t xml:space="preserve">Haz de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nosotros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fuego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tu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fuego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luz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tu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luz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como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ti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luz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Jesucristo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Hijo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humanidad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que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luz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luz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eterna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y Dios de Dios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hoy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los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días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hasta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eternidad</w:t>
      </w:r>
      <w:proofErr w:type="spellEnd"/>
      <w:r w:rsidRPr="00674B10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s-ES_tradnl" w:eastAsia="es-ES"/>
        </w:rPr>
        <w:t>Todos:</w:t>
      </w:r>
      <w:r w:rsidRPr="00674B10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 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>¡</w:t>
      </w:r>
      <w:r w:rsidRPr="00674B10">
        <w:rPr>
          <w:rFonts w:ascii="Gill Sans MT" w:eastAsia="Times New Roman" w:hAnsi="Gill Sans MT" w:cs="Arial"/>
          <w:bCs/>
          <w:i/>
          <w:sz w:val="28"/>
          <w:szCs w:val="28"/>
          <w:lang w:val="es-ES_tradnl" w:eastAsia="es-ES"/>
        </w:rPr>
        <w:t xml:space="preserve">Ven, Espíritu del Padre en Jesús! 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b/>
          <w:bCs/>
          <w:spacing w:val="-7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  <w:t>RITO DE LA COMUNIÓN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Llenos de alegría por ser hijos de Dios,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proofErr w:type="gramStart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digamos</w:t>
      </w:r>
      <w:proofErr w:type="gramEnd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confiadamente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oración que Cristo nos enseñó: </w:t>
      </w:r>
      <w:r w:rsidRPr="00674B10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NUESTRO…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</w:p>
    <w:p w:rsidR="00674B10" w:rsidRPr="00674B10" w:rsidRDefault="00674B10" w:rsidP="00674B10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color w:val="FF0000"/>
          <w:spacing w:val="-4"/>
          <w:sz w:val="24"/>
          <w:szCs w:val="24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674B10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674B10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674B10" w:rsidRPr="00674B10" w:rsidRDefault="00674B10" w:rsidP="00674B10">
      <w:pPr>
        <w:shd w:val="clear" w:color="auto" w:fill="FFFFFF"/>
        <w:spacing w:before="67" w:after="0" w:line="240" w:lineRule="auto"/>
        <w:ind w:right="2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674B10" w:rsidRPr="00674B10" w:rsidRDefault="00674B10" w:rsidP="00674B1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674B10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Dios Padre, que has comunicado a tu Iglesia los dones del Reino;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que</w:t>
      </w:r>
      <w:proofErr w:type="gramEnd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el Espíritu que nos has regalado sea siempre nuestra fuerza, 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y</w:t>
      </w:r>
      <w:proofErr w:type="gramEnd"/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el pan de la vida que hemos recibido nos lleve a la plenitud de tu amor.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Tú que vives y reinas por los siglos de los siglos. </w:t>
      </w:r>
    </w:p>
    <w:p w:rsidR="00674B10" w:rsidRPr="00674B10" w:rsidRDefault="00674B10" w:rsidP="00674B10">
      <w:pPr>
        <w:spacing w:after="0" w:line="259" w:lineRule="atLeast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674B10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674B10" w:rsidRPr="00674B10" w:rsidRDefault="00674B10" w:rsidP="00674B1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Cs/>
          <w:color w:val="000080"/>
          <w:sz w:val="28"/>
          <w:szCs w:val="28"/>
          <w:lang w:val="es-ES_tradnl" w:eastAsia="es-ES"/>
        </w:rPr>
      </w:pPr>
    </w:p>
    <w:p w:rsidR="00674B10" w:rsidRPr="00674B10" w:rsidRDefault="00674B10" w:rsidP="00674B1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 DE CONCLUSIÓN</w:t>
      </w:r>
    </w:p>
    <w:p w:rsidR="00674B10" w:rsidRPr="00674B10" w:rsidRDefault="00674B10" w:rsidP="00674B10">
      <w:pPr>
        <w:shd w:val="clear" w:color="auto" w:fill="FFFFFF"/>
        <w:spacing w:before="24" w:after="0" w:line="319" w:lineRule="exact"/>
        <w:ind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La bendición de Dios todopoderoso, </w:t>
      </w:r>
      <w:r w:rsidRPr="00674B10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Padre, Hijo y Espíritu Santo, </w:t>
      </w:r>
    </w:p>
    <w:p w:rsidR="00674B10" w:rsidRPr="00674B10" w:rsidRDefault="00674B10" w:rsidP="00674B10">
      <w:pPr>
        <w:shd w:val="clear" w:color="auto" w:fill="FFFFFF"/>
        <w:spacing w:before="24" w:after="0" w:line="319" w:lineRule="exact"/>
        <w:ind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674B10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>descienda</w:t>
      </w:r>
      <w:proofErr w:type="gramEnd"/>
      <w:r w:rsidRPr="00674B10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 sobre nosotros.</w:t>
      </w:r>
    </w:p>
    <w:p w:rsidR="00674B10" w:rsidRPr="00674B10" w:rsidRDefault="00674B10" w:rsidP="00674B10">
      <w:pPr>
        <w:shd w:val="clear" w:color="auto" w:fill="FFFFFF"/>
        <w:spacing w:after="0" w:line="240" w:lineRule="auto"/>
        <w:ind w:left="23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674B10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674B10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674B10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4"/>
          <w:szCs w:val="24"/>
          <w:lang w:val="eu-ES" w:eastAsia="es-ES"/>
        </w:rPr>
      </w:pPr>
    </w:p>
    <w:p w:rsidR="00674B10" w:rsidRPr="00674B10" w:rsidRDefault="00674B10" w:rsidP="00674B10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: </w:t>
      </w: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¡aleluya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aleluya</w:t>
      </w:r>
      <w:proofErr w:type="spellEnd"/>
      <w:r w:rsidRPr="00674B10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674B10" w:rsidRPr="00674B10" w:rsidRDefault="00674B10" w:rsidP="00674B10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674B10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</w:t>
      </w:r>
      <w:r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cias a Dios: ¡aleluya, aleluya!</w:t>
      </w:r>
      <w:bookmarkStart w:id="0" w:name="_GoBack"/>
      <w:bookmarkEnd w:id="0"/>
    </w:p>
    <w:sectPr w:rsidR="00674B10" w:rsidRPr="0067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10"/>
    <w:rsid w:val="00674B10"/>
    <w:rsid w:val="007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2022-05-10T06:14:00Z</dcterms:created>
  <dcterms:modified xsi:type="dcterms:W3CDTF">2022-05-10T06:21:00Z</dcterms:modified>
</cp:coreProperties>
</file>